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6173FF95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A011AC">
        <w:rPr>
          <w:b/>
          <w:bCs/>
          <w:sz w:val="36"/>
          <w:szCs w:val="36"/>
          <w:u w:val="single"/>
        </w:rPr>
        <w:t>1 Autumn Term 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A011AC">
        <w:rPr>
          <w:b/>
          <w:bCs/>
          <w:sz w:val="36"/>
          <w:szCs w:val="36"/>
          <w:u w:val="single"/>
        </w:rPr>
        <w:t>7</w:t>
      </w:r>
      <w:r w:rsidR="00B85F04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2858E6">
        <w:rPr>
          <w:b/>
          <w:bCs/>
          <w:sz w:val="36"/>
          <w:szCs w:val="36"/>
        </w:rPr>
        <w:tab/>
      </w:r>
      <w:r w:rsidR="00A011AC">
        <w:rPr>
          <w:b/>
          <w:bCs/>
          <w:sz w:val="36"/>
          <w:szCs w:val="36"/>
        </w:rPr>
        <w:tab/>
      </w:r>
      <w:r w:rsidR="00A011AC">
        <w:rPr>
          <w:b/>
          <w:bCs/>
          <w:sz w:val="36"/>
          <w:szCs w:val="36"/>
          <w:u w:val="single"/>
        </w:rPr>
        <w:t>Algebra, Number</w:t>
      </w:r>
      <w:r w:rsidR="005F57C8">
        <w:rPr>
          <w:b/>
          <w:bCs/>
          <w:sz w:val="36"/>
          <w:szCs w:val="36"/>
        </w:rPr>
        <w:tab/>
      </w:r>
    </w:p>
    <w:p w14:paraId="19AFDE09" w14:textId="755859C5" w:rsidR="00A011AC" w:rsidRPr="00657029" w:rsidRDefault="00A011AC" w:rsidP="00A011AC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FOUNDATION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Algebra</w:t>
      </w:r>
      <w:r>
        <w:rPr>
          <w:b/>
          <w:sz w:val="28"/>
          <w:szCs w:val="28"/>
        </w:rPr>
        <w:tab/>
      </w:r>
    </w:p>
    <w:tbl>
      <w:tblPr>
        <w:tblStyle w:val="TableGrid"/>
        <w:tblW w:w="11761" w:type="dxa"/>
        <w:tblLook w:val="04A0" w:firstRow="1" w:lastRow="0" w:firstColumn="1" w:lastColumn="0" w:noHBand="0" w:noVBand="1"/>
      </w:tblPr>
      <w:tblGrid>
        <w:gridCol w:w="1125"/>
        <w:gridCol w:w="10636"/>
      </w:tblGrid>
      <w:tr w:rsidR="00C241D0" w14:paraId="0E80C990" w14:textId="77777777" w:rsidTr="00C241D0">
        <w:tc>
          <w:tcPr>
            <w:tcW w:w="1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B9CB" w14:textId="77777777" w:rsidR="00C241D0" w:rsidRDefault="00C241D0" w:rsidP="00F24843">
            <w:pPr>
              <w:rPr>
                <w:b/>
                <w:lang w:val="en-GB"/>
              </w:rPr>
            </w:pPr>
          </w:p>
        </w:tc>
      </w:tr>
      <w:tr w:rsidR="00C241D0" w14:paraId="35A5451C" w14:textId="77777777" w:rsidTr="00C241D0">
        <w:tc>
          <w:tcPr>
            <w:tcW w:w="1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6463" w14:textId="0DECA2D9" w:rsidR="00C241D0" w:rsidRDefault="00C241D0" w:rsidP="00F24843">
            <w:pPr>
              <w:rPr>
                <w:b/>
                <w:lang w:val="en-GB"/>
              </w:rPr>
            </w:pPr>
            <w:r>
              <w:rPr>
                <w:rFonts w:cstheme="minorHAnsi"/>
                <w:b/>
                <w:color w:val="FF0000"/>
                <w:lang w:val="en-GB"/>
              </w:rPr>
              <w:t xml:space="preserve">A: </w:t>
            </w:r>
            <w:r w:rsidRPr="00A13568">
              <w:rPr>
                <w:rFonts w:cstheme="minorHAnsi"/>
                <w:b/>
                <w:color w:val="FF0000"/>
                <w:lang w:val="en-GB"/>
              </w:rPr>
              <w:t>Quadratic equations: expanding and factorising</w:t>
            </w:r>
            <w:r w:rsidRPr="00A13568">
              <w:rPr>
                <w:rFonts w:cstheme="minorHAnsi"/>
                <w:b/>
                <w:color w:val="FF0000"/>
                <w:sz w:val="24"/>
                <w:szCs w:val="20"/>
                <w:lang w:val="en-GB"/>
              </w:rPr>
              <w:t xml:space="preserve"> </w:t>
            </w:r>
          </w:p>
        </w:tc>
      </w:tr>
      <w:tr w:rsidR="00C241D0" w14:paraId="3BCEB108" w14:textId="77777777" w:rsidTr="00C241D0"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909C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71A3" w14:textId="77777777" w:rsidR="00C241D0" w:rsidRDefault="00C241D0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C241D0" w14:paraId="519FCBC2" w14:textId="77777777" w:rsidTr="00C241D0">
        <w:tc>
          <w:tcPr>
            <w:tcW w:w="1125" w:type="dxa"/>
          </w:tcPr>
          <w:p w14:paraId="036A44D8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1EDFCA25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Define a ‘quadratic’ expression</w:t>
            </w:r>
          </w:p>
        </w:tc>
      </w:tr>
      <w:tr w:rsidR="00C241D0" w14:paraId="1BC8E567" w14:textId="77777777" w:rsidTr="00C241D0">
        <w:tc>
          <w:tcPr>
            <w:tcW w:w="1125" w:type="dxa"/>
          </w:tcPr>
          <w:p w14:paraId="7A58B4AE" w14:textId="5978C5F0" w:rsidR="00C241D0" w:rsidRPr="00B154DA" w:rsidRDefault="00C241D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636" w:type="dxa"/>
          </w:tcPr>
          <w:p w14:paraId="381863EF" w14:textId="77777777" w:rsidR="00C241D0" w:rsidRPr="001D5427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Multiply together two algebraic expressions with brackets</w:t>
            </w:r>
          </w:p>
        </w:tc>
      </w:tr>
      <w:tr w:rsidR="00C241D0" w14:paraId="50A1EC58" w14:textId="77777777" w:rsidTr="00C241D0">
        <w:tc>
          <w:tcPr>
            <w:tcW w:w="1125" w:type="dxa"/>
          </w:tcPr>
          <w:p w14:paraId="051555D9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1E8B0681" w14:textId="77777777" w:rsidR="00C241D0" w:rsidRPr="001D5427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Square a linear expression, e.g. (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+ 1)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</w:rPr>
              <w:t>2</w:t>
            </w:r>
          </w:p>
        </w:tc>
      </w:tr>
      <w:tr w:rsidR="00C241D0" w14:paraId="18AB4A32" w14:textId="77777777" w:rsidTr="00C241D0">
        <w:tc>
          <w:tcPr>
            <w:tcW w:w="1125" w:type="dxa"/>
          </w:tcPr>
          <w:p w14:paraId="6EF4CF3F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40BF9794" w14:textId="77777777" w:rsidR="00C241D0" w:rsidRDefault="00C241D0" w:rsidP="00F24843">
            <w:pPr>
              <w:rPr>
                <w:lang w:val="en-GB"/>
              </w:rPr>
            </w:pPr>
            <w:proofErr w:type="spellStart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Factorise</w:t>
            </w:r>
            <w:proofErr w:type="spellEnd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quadratic expressions of the form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</w:rPr>
              <w:t>2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+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bx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+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c</w:t>
            </w:r>
          </w:p>
        </w:tc>
      </w:tr>
      <w:tr w:rsidR="00C241D0" w14:paraId="7D4664C5" w14:textId="77777777" w:rsidTr="00C241D0">
        <w:tc>
          <w:tcPr>
            <w:tcW w:w="1125" w:type="dxa"/>
          </w:tcPr>
          <w:p w14:paraId="7E4A162F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7B4207D9" w14:textId="77777777" w:rsidR="00C241D0" w:rsidRDefault="00C241D0" w:rsidP="00F24843">
            <w:pPr>
              <w:rPr>
                <w:lang w:val="en-GB"/>
              </w:rPr>
            </w:pPr>
            <w:proofErr w:type="spellStart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Factorise</w:t>
            </w:r>
            <w:proofErr w:type="spellEnd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 quadratic expression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x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</w:rPr>
              <w:t>2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–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a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</w:rPr>
              <w:t>2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using the difference of two squares</w:t>
            </w:r>
          </w:p>
        </w:tc>
      </w:tr>
      <w:tr w:rsidR="00C241D0" w14:paraId="03560866" w14:textId="77777777" w:rsidTr="00C241D0">
        <w:tc>
          <w:tcPr>
            <w:tcW w:w="1125" w:type="dxa"/>
          </w:tcPr>
          <w:p w14:paraId="1094CE02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37AFE0B1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Solve quadratic equations by </w:t>
            </w:r>
            <w:proofErr w:type="spellStart"/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factorising</w:t>
            </w:r>
            <w:proofErr w:type="spellEnd"/>
          </w:p>
        </w:tc>
      </w:tr>
      <w:tr w:rsidR="00C241D0" w14:paraId="05B29928" w14:textId="77777777" w:rsidTr="00C241D0">
        <w:tc>
          <w:tcPr>
            <w:tcW w:w="1125" w:type="dxa"/>
          </w:tcPr>
          <w:p w14:paraId="168CE715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3689C2AF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roots of a quadratic function algebraically</w:t>
            </w:r>
          </w:p>
        </w:tc>
      </w:tr>
      <w:tr w:rsidR="00C241D0" w14:paraId="3219DBF3" w14:textId="77777777" w:rsidTr="00C241D0">
        <w:tc>
          <w:tcPr>
            <w:tcW w:w="1125" w:type="dxa"/>
          </w:tcPr>
          <w:p w14:paraId="2FAA3447" w14:textId="77777777" w:rsidR="00C241D0" w:rsidRDefault="00C241D0" w:rsidP="00F24843">
            <w:pPr>
              <w:jc w:val="center"/>
              <w:rPr>
                <w:lang w:val="en-GB"/>
              </w:rPr>
            </w:pPr>
          </w:p>
        </w:tc>
        <w:tc>
          <w:tcPr>
            <w:tcW w:w="10636" w:type="dxa"/>
          </w:tcPr>
          <w:p w14:paraId="2FA449BB" w14:textId="77777777" w:rsidR="00C241D0" w:rsidRPr="00954152" w:rsidRDefault="00C241D0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2517C315" w14:textId="77777777" w:rsidR="00A011AC" w:rsidRDefault="00A011AC" w:rsidP="00A011AC"/>
    <w:tbl>
      <w:tblPr>
        <w:tblStyle w:val="TableGrid"/>
        <w:tblW w:w="11761" w:type="dxa"/>
        <w:tblLook w:val="04A0" w:firstRow="1" w:lastRow="0" w:firstColumn="1" w:lastColumn="0" w:noHBand="0" w:noVBand="1"/>
      </w:tblPr>
      <w:tblGrid>
        <w:gridCol w:w="1125"/>
        <w:gridCol w:w="10636"/>
      </w:tblGrid>
      <w:tr w:rsidR="00C241D0" w14:paraId="5482BFCB" w14:textId="77777777" w:rsidTr="00C241D0">
        <w:tc>
          <w:tcPr>
            <w:tcW w:w="1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D340" w14:textId="395AAC22" w:rsidR="00C241D0" w:rsidRDefault="00C241D0" w:rsidP="00F24843">
            <w:pPr>
              <w:rPr>
                <w:b/>
                <w:lang w:val="en-GB"/>
              </w:rPr>
            </w:pPr>
            <w:r w:rsidRPr="00C5426E">
              <w:rPr>
                <w:b/>
                <w:color w:val="FF0000"/>
                <w:lang w:val="en-GB"/>
              </w:rPr>
              <w:t>B: Quadratic equations: graphs</w:t>
            </w:r>
            <w:r>
              <w:rPr>
                <w:b/>
                <w:color w:val="FF0000"/>
                <w:lang w:val="en-GB"/>
              </w:rPr>
              <w:t xml:space="preserve"> </w:t>
            </w:r>
          </w:p>
        </w:tc>
      </w:tr>
      <w:tr w:rsidR="00C241D0" w14:paraId="132F704C" w14:textId="77777777" w:rsidTr="00C241D0"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418A" w14:textId="094E6D45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938E7" w14:textId="77777777" w:rsidR="00C241D0" w:rsidRDefault="00C241D0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C241D0" w14:paraId="709E9DA5" w14:textId="77777777" w:rsidTr="00C241D0">
        <w:tc>
          <w:tcPr>
            <w:tcW w:w="1125" w:type="dxa"/>
          </w:tcPr>
          <w:p w14:paraId="1DF3D267" w14:textId="20C2A4D1" w:rsidR="00C241D0" w:rsidRPr="00B154DA" w:rsidRDefault="00C241D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636" w:type="dxa"/>
          </w:tcPr>
          <w:p w14:paraId="2DDB7523" w14:textId="77777777" w:rsidR="00C241D0" w:rsidRPr="000A54A9" w:rsidRDefault="00C241D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Generate points and plot graphs of simple quadratic functions, then more general quadratic functions</w:t>
            </w:r>
          </w:p>
        </w:tc>
      </w:tr>
      <w:tr w:rsidR="00C241D0" w14:paraId="3D2B1F62" w14:textId="77777777" w:rsidTr="00C241D0">
        <w:tc>
          <w:tcPr>
            <w:tcW w:w="1125" w:type="dxa"/>
          </w:tcPr>
          <w:p w14:paraId="1012BA61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</w:tcPr>
          <w:p w14:paraId="3984E365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the line of symmetry of a quadratic graph</w:t>
            </w:r>
          </w:p>
        </w:tc>
      </w:tr>
      <w:tr w:rsidR="00C241D0" w14:paraId="1D3212C0" w14:textId="77777777" w:rsidTr="00C241D0">
        <w:tc>
          <w:tcPr>
            <w:tcW w:w="1125" w:type="dxa"/>
          </w:tcPr>
          <w:p w14:paraId="3A5FB523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</w:tcPr>
          <w:p w14:paraId="04B4E4F2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approximate solutions to quadratic equations using a graph</w:t>
            </w:r>
          </w:p>
        </w:tc>
      </w:tr>
      <w:tr w:rsidR="00C241D0" w14:paraId="5557BEBD" w14:textId="77777777" w:rsidTr="00C241D0">
        <w:tc>
          <w:tcPr>
            <w:tcW w:w="1125" w:type="dxa"/>
          </w:tcPr>
          <w:p w14:paraId="25060A32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</w:tcPr>
          <w:p w14:paraId="73C1EDB6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Interpret graphs of quadratic functions from real-life problems</w:t>
            </w:r>
          </w:p>
        </w:tc>
      </w:tr>
      <w:tr w:rsidR="00C241D0" w14:paraId="7AAD27F3" w14:textId="77777777" w:rsidTr="00C241D0">
        <w:tc>
          <w:tcPr>
            <w:tcW w:w="1125" w:type="dxa"/>
          </w:tcPr>
          <w:p w14:paraId="223D442F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</w:tcPr>
          <w:p w14:paraId="236D8BA7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and interpret roots, intercepts and turning points of quadratic graphs</w:t>
            </w:r>
          </w:p>
        </w:tc>
      </w:tr>
      <w:tr w:rsidR="00C241D0" w14:paraId="6C44A5A6" w14:textId="77777777" w:rsidTr="00C241D0">
        <w:tc>
          <w:tcPr>
            <w:tcW w:w="1125" w:type="dxa"/>
          </w:tcPr>
          <w:p w14:paraId="5FE29447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636" w:type="dxa"/>
          </w:tcPr>
          <w:p w14:paraId="125F6381" w14:textId="77777777" w:rsidR="00C241D0" w:rsidRPr="00954152" w:rsidRDefault="00C241D0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5CC034B0" w14:textId="77777777" w:rsidR="00A011AC" w:rsidRPr="00076A1A" w:rsidRDefault="00A011AC" w:rsidP="00A011AC"/>
    <w:p w14:paraId="17B0AF48" w14:textId="68811629" w:rsidR="00A011AC" w:rsidRPr="00DA6282" w:rsidRDefault="00A011AC" w:rsidP="00A011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Number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2044" w:type="dxa"/>
        <w:tblLook w:val="04A0" w:firstRow="1" w:lastRow="0" w:firstColumn="1" w:lastColumn="0" w:noHBand="0" w:noVBand="1"/>
      </w:tblPr>
      <w:tblGrid>
        <w:gridCol w:w="1124"/>
        <w:gridCol w:w="10920"/>
      </w:tblGrid>
      <w:tr w:rsidR="00C241D0" w14:paraId="74CF4084" w14:textId="77777777" w:rsidTr="00C241D0"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2E87" w14:textId="77777777" w:rsidR="00C241D0" w:rsidRDefault="00C241D0" w:rsidP="00F24843">
            <w:pPr>
              <w:rPr>
                <w:b/>
                <w:lang w:val="en-GB"/>
              </w:rPr>
            </w:pPr>
          </w:p>
        </w:tc>
      </w:tr>
      <w:tr w:rsidR="00C241D0" w14:paraId="5C99EADA" w14:textId="77777777" w:rsidTr="00C241D0"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FF8A" w14:textId="74D79ABE" w:rsidR="00C241D0" w:rsidRDefault="00C241D0" w:rsidP="00F24843">
            <w:pPr>
              <w:rPr>
                <w:b/>
                <w:lang w:val="en-GB"/>
              </w:rPr>
            </w:pPr>
            <w:r w:rsidRPr="007849D7">
              <w:rPr>
                <w:b/>
                <w:color w:val="FF0000"/>
                <w:lang w:val="en-GB"/>
              </w:rPr>
              <w:t>A: Fractions</w:t>
            </w:r>
            <w:r>
              <w:rPr>
                <w:b/>
                <w:color w:val="FF0000"/>
                <w:lang w:val="en-GB"/>
              </w:rPr>
              <w:t xml:space="preserve"> </w:t>
            </w:r>
          </w:p>
        </w:tc>
      </w:tr>
      <w:tr w:rsidR="00C241D0" w14:paraId="09B18289" w14:textId="77777777" w:rsidTr="00C241D0"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4FEC" w14:textId="77777777" w:rsidR="00C241D0" w:rsidRDefault="00C241D0" w:rsidP="00C241D0">
            <w:pPr>
              <w:rPr>
                <w:lang w:val="en-GB"/>
              </w:rPr>
            </w:pP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FD3CC" w14:textId="77777777" w:rsidR="00C241D0" w:rsidRDefault="00C241D0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C241D0" w14:paraId="67D61184" w14:textId="77777777" w:rsidTr="00C241D0">
        <w:tc>
          <w:tcPr>
            <w:tcW w:w="1124" w:type="dxa"/>
          </w:tcPr>
          <w:p w14:paraId="79E96AD4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0AB4358A" w14:textId="77777777" w:rsidR="00C241D0" w:rsidRPr="005C2FBA" w:rsidRDefault="00C241D0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Add and subtract mixed number fractions</w:t>
            </w:r>
          </w:p>
        </w:tc>
      </w:tr>
      <w:tr w:rsidR="00C241D0" w14:paraId="22A89B2C" w14:textId="77777777" w:rsidTr="00C241D0">
        <w:tc>
          <w:tcPr>
            <w:tcW w:w="1124" w:type="dxa"/>
          </w:tcPr>
          <w:p w14:paraId="1A6AD9BC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102FC08A" w14:textId="77777777" w:rsidR="00C241D0" w:rsidRPr="005C2FBA" w:rsidRDefault="00C241D0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Multiply mixed number fractions</w:t>
            </w:r>
          </w:p>
        </w:tc>
      </w:tr>
      <w:tr w:rsidR="00C241D0" w14:paraId="31F467D5" w14:textId="77777777" w:rsidTr="00C241D0">
        <w:tc>
          <w:tcPr>
            <w:tcW w:w="1124" w:type="dxa"/>
          </w:tcPr>
          <w:p w14:paraId="3955A34D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2566A348" w14:textId="77777777" w:rsidR="00C241D0" w:rsidRPr="005C2FBA" w:rsidRDefault="00C241D0" w:rsidP="00F2484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Divide mixed numbers by whole numbers and vice versa</w:t>
            </w:r>
          </w:p>
        </w:tc>
      </w:tr>
      <w:tr w:rsidR="00C241D0" w14:paraId="3972986B" w14:textId="77777777" w:rsidTr="00C241D0">
        <w:tc>
          <w:tcPr>
            <w:tcW w:w="1124" w:type="dxa"/>
          </w:tcPr>
          <w:p w14:paraId="084028BB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206732F3" w14:textId="77777777" w:rsidR="00C241D0" w:rsidRPr="005C2FBA" w:rsidRDefault="00C241D0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reciprocal of an integer, decimal or fraction</w:t>
            </w:r>
          </w:p>
        </w:tc>
      </w:tr>
      <w:tr w:rsidR="00C241D0" w14:paraId="17FB9D6F" w14:textId="77777777" w:rsidTr="00C241D0">
        <w:tc>
          <w:tcPr>
            <w:tcW w:w="1124" w:type="dxa"/>
          </w:tcPr>
          <w:p w14:paraId="7C4E1383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5A4F9634" w14:textId="77777777" w:rsidR="00C241D0" w:rsidRPr="005C2FBA" w:rsidRDefault="00C241D0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‘reciprocal’ as multiplicative inverse, knowing that any non-zero number multiplied by its reciprocal is 1 (and that zero has no reciprocal because division by zero is not defined)</w:t>
            </w:r>
          </w:p>
        </w:tc>
      </w:tr>
      <w:tr w:rsidR="00C241D0" w14:paraId="12823589" w14:textId="77777777" w:rsidTr="00C241D0">
        <w:tc>
          <w:tcPr>
            <w:tcW w:w="1124" w:type="dxa"/>
          </w:tcPr>
          <w:p w14:paraId="2AD367A5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0B3BE0E3" w14:textId="77777777" w:rsidR="00C241D0" w:rsidRPr="00954152" w:rsidRDefault="00C241D0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284C749B" w14:textId="77777777" w:rsidR="00A011AC" w:rsidRDefault="00A011AC" w:rsidP="00A011AC"/>
    <w:tbl>
      <w:tblPr>
        <w:tblStyle w:val="TableGrid"/>
        <w:tblW w:w="12044" w:type="dxa"/>
        <w:tblLook w:val="04A0" w:firstRow="1" w:lastRow="0" w:firstColumn="1" w:lastColumn="0" w:noHBand="0" w:noVBand="1"/>
      </w:tblPr>
      <w:tblGrid>
        <w:gridCol w:w="1124"/>
        <w:gridCol w:w="10920"/>
      </w:tblGrid>
      <w:tr w:rsidR="00C241D0" w14:paraId="6C41EC25" w14:textId="77777777" w:rsidTr="00C241D0">
        <w:tc>
          <w:tcPr>
            <w:tcW w:w="1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1BC1" w14:textId="0E5859C5" w:rsidR="00C241D0" w:rsidRDefault="00C241D0" w:rsidP="00F24843">
            <w:pPr>
              <w:rPr>
                <w:b/>
                <w:lang w:val="en-GB"/>
              </w:rPr>
            </w:pPr>
            <w:r w:rsidRPr="007849D7">
              <w:rPr>
                <w:b/>
                <w:color w:val="FF0000"/>
                <w:lang w:val="en-GB"/>
              </w:rPr>
              <w:t>B: Indices and standard form</w:t>
            </w:r>
            <w:r>
              <w:rPr>
                <w:b/>
                <w:color w:val="FF0000"/>
                <w:lang w:val="en-GB"/>
              </w:rPr>
              <w:t xml:space="preserve"> </w:t>
            </w:r>
          </w:p>
        </w:tc>
      </w:tr>
      <w:tr w:rsidR="00C241D0" w14:paraId="7D713F58" w14:textId="77777777" w:rsidTr="00C241D0"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56AF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7E4B" w14:textId="77777777" w:rsidR="00C241D0" w:rsidRDefault="00C241D0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C241D0" w14:paraId="105A87C5" w14:textId="77777777" w:rsidTr="00C241D0">
        <w:tc>
          <w:tcPr>
            <w:tcW w:w="1124" w:type="dxa"/>
          </w:tcPr>
          <w:p w14:paraId="7C981FE8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730CFABE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index laws to simplify and calculate the value of numerical expressions involving multiplication and division of integer powers, fractions and powers of a power</w:t>
            </w:r>
          </w:p>
        </w:tc>
      </w:tr>
      <w:tr w:rsidR="00C241D0" w14:paraId="44DBE33E" w14:textId="77777777" w:rsidTr="00C241D0">
        <w:tc>
          <w:tcPr>
            <w:tcW w:w="1124" w:type="dxa"/>
          </w:tcPr>
          <w:p w14:paraId="7C17484F" w14:textId="77777777" w:rsidR="00C241D0" w:rsidRDefault="00C241D0" w:rsidP="00F24843">
            <w:pPr>
              <w:rPr>
                <w:lang w:val="en-GB"/>
              </w:rPr>
            </w:pPr>
          </w:p>
        </w:tc>
        <w:tc>
          <w:tcPr>
            <w:tcW w:w="10920" w:type="dxa"/>
          </w:tcPr>
          <w:p w14:paraId="243E044C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numbers raised to the power zero, including the zero power of 10</w:t>
            </w:r>
          </w:p>
        </w:tc>
      </w:tr>
      <w:tr w:rsidR="00C241D0" w14:paraId="03D48B3E" w14:textId="77777777" w:rsidTr="00C241D0">
        <w:tc>
          <w:tcPr>
            <w:tcW w:w="1124" w:type="dxa"/>
          </w:tcPr>
          <w:p w14:paraId="42A9A6C0" w14:textId="3821E5F0" w:rsidR="00C241D0" w:rsidRPr="00DB791B" w:rsidRDefault="00C241D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920" w:type="dxa"/>
          </w:tcPr>
          <w:p w14:paraId="016EFCCE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Convert large and small numbers into standard form and vice versa</w:t>
            </w:r>
          </w:p>
        </w:tc>
      </w:tr>
      <w:tr w:rsidR="00C241D0" w14:paraId="07DC6283" w14:textId="77777777" w:rsidTr="00C241D0">
        <w:tc>
          <w:tcPr>
            <w:tcW w:w="1124" w:type="dxa"/>
          </w:tcPr>
          <w:p w14:paraId="0BEE7C37" w14:textId="077F07BA" w:rsidR="00C241D0" w:rsidRPr="00DB791B" w:rsidRDefault="00C241D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920" w:type="dxa"/>
          </w:tcPr>
          <w:p w14:paraId="57200C07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Add and subtract numbers in standard form</w:t>
            </w:r>
          </w:p>
        </w:tc>
      </w:tr>
      <w:tr w:rsidR="00C241D0" w14:paraId="1C3F4266" w14:textId="77777777" w:rsidTr="00C241D0">
        <w:tc>
          <w:tcPr>
            <w:tcW w:w="1124" w:type="dxa"/>
          </w:tcPr>
          <w:p w14:paraId="2CBBF643" w14:textId="2F580E63" w:rsidR="00C241D0" w:rsidRPr="00DB791B" w:rsidRDefault="00C241D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920" w:type="dxa"/>
          </w:tcPr>
          <w:p w14:paraId="41E3246F" w14:textId="77777777" w:rsidR="00C241D0" w:rsidRDefault="00C241D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Multiply and divide numbers in standard form</w:t>
            </w:r>
          </w:p>
        </w:tc>
      </w:tr>
      <w:tr w:rsidR="00C241D0" w14:paraId="6B81E16A" w14:textId="77777777" w:rsidTr="00C241D0">
        <w:tc>
          <w:tcPr>
            <w:tcW w:w="1124" w:type="dxa"/>
          </w:tcPr>
          <w:p w14:paraId="41E31600" w14:textId="602CBF0F" w:rsidR="00C241D0" w:rsidRPr="00DB791B" w:rsidRDefault="00C241D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920" w:type="dxa"/>
          </w:tcPr>
          <w:p w14:paraId="3FCFDAC3" w14:textId="77777777" w:rsidR="00C241D0" w:rsidRPr="000A54A9" w:rsidRDefault="00C241D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Interpret a calculator display using standard form and know how to enter numbers in standard form</w:t>
            </w:r>
          </w:p>
        </w:tc>
      </w:tr>
    </w:tbl>
    <w:p w14:paraId="70B1A2B4" w14:textId="77777777" w:rsidR="00A011AC" w:rsidRDefault="00A011AC" w:rsidP="00A011AC"/>
    <w:p w14:paraId="703AE0B1" w14:textId="77777777" w:rsidR="00A011AC" w:rsidRDefault="00A011AC">
      <w:pPr>
        <w:rPr>
          <w:sz w:val="28"/>
          <w:szCs w:val="28"/>
        </w:rPr>
      </w:pPr>
    </w:p>
    <w:sectPr w:rsidR="00A011AC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 w15:restartNumberingAfterBreak="0">
    <w:nsid w:val="562920C4"/>
    <w:multiLevelType w:val="hybridMultilevel"/>
    <w:tmpl w:val="9202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5004B"/>
    <w:multiLevelType w:val="hybridMultilevel"/>
    <w:tmpl w:val="BCBCF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3"/>
  </w:num>
  <w:num w:numId="5">
    <w:abstractNumId w:val="15"/>
  </w:num>
  <w:num w:numId="6">
    <w:abstractNumId w:val="1"/>
  </w:num>
  <w:num w:numId="7">
    <w:abstractNumId w:val="5"/>
  </w:num>
  <w:num w:numId="8">
    <w:abstractNumId w:val="2"/>
  </w:num>
  <w:num w:numId="9">
    <w:abstractNumId w:val="14"/>
  </w:num>
  <w:num w:numId="10">
    <w:abstractNumId w:val="9"/>
  </w:num>
  <w:num w:numId="11">
    <w:abstractNumId w:val="6"/>
  </w:num>
  <w:num w:numId="12">
    <w:abstractNumId w:val="0"/>
  </w:num>
  <w:num w:numId="13">
    <w:abstractNumId w:val="10"/>
  </w:num>
  <w:num w:numId="14">
    <w:abstractNumId w:val="16"/>
  </w:num>
  <w:num w:numId="15">
    <w:abstractNumId w:val="4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711B4"/>
    <w:rsid w:val="00197F6E"/>
    <w:rsid w:val="00255C00"/>
    <w:rsid w:val="002858E6"/>
    <w:rsid w:val="00404AE8"/>
    <w:rsid w:val="00404B50"/>
    <w:rsid w:val="005F57C8"/>
    <w:rsid w:val="007A6E4A"/>
    <w:rsid w:val="00961C96"/>
    <w:rsid w:val="00A011AC"/>
    <w:rsid w:val="00A130A5"/>
    <w:rsid w:val="00A57F7D"/>
    <w:rsid w:val="00A74B97"/>
    <w:rsid w:val="00B85F04"/>
    <w:rsid w:val="00C241D0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2024-07-29T13:03:00Z</dcterms:created>
  <dcterms:modified xsi:type="dcterms:W3CDTF">2024-09-02T14:06:00Z</dcterms:modified>
</cp:coreProperties>
</file>