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8979B" w14:textId="77777777" w:rsidR="00316765" w:rsidRDefault="002231AE" w:rsidP="00B46290">
      <w:pPr>
        <w:rPr>
          <w:b/>
          <w:sz w:val="28"/>
          <w:u w:val="single"/>
        </w:rPr>
      </w:pPr>
      <w:r w:rsidRPr="003B1C4B">
        <w:rPr>
          <w:b/>
          <w:sz w:val="28"/>
          <w:u w:val="single"/>
        </w:rPr>
        <w:t>A.</w:t>
      </w:r>
      <w:r w:rsidR="00756990">
        <w:rPr>
          <w:b/>
          <w:sz w:val="28"/>
          <w:u w:val="single"/>
        </w:rPr>
        <w:t xml:space="preserve"> </w:t>
      </w:r>
      <w:r w:rsidR="00157ADB">
        <w:rPr>
          <w:b/>
          <w:sz w:val="28"/>
          <w:u w:val="single"/>
        </w:rPr>
        <w:t>Reactivity series and displacement reactions as redox reactions</w:t>
      </w:r>
    </w:p>
    <w:p w14:paraId="3F0CFB23" w14:textId="77777777" w:rsidR="004E37EC" w:rsidRPr="000A403E" w:rsidRDefault="004E37EC" w:rsidP="00D16DA7">
      <w:pPr>
        <w:pStyle w:val="ListParagraph"/>
        <w:numPr>
          <w:ilvl w:val="0"/>
          <w:numId w:val="2"/>
        </w:numPr>
        <w:spacing w:after="0"/>
        <w:rPr>
          <w:rFonts w:cs="Calibri"/>
          <w:bCs/>
        </w:rPr>
      </w:pPr>
      <w:r w:rsidRPr="000A403E">
        <w:rPr>
          <w:rFonts w:cs="Calibri"/>
          <w:bCs/>
        </w:rPr>
        <w:t>Three metals, X, Y and Z were put into water. The reactions are shown below:</w:t>
      </w:r>
    </w:p>
    <w:p w14:paraId="700B41C8" w14:textId="77777777" w:rsidR="004E37EC" w:rsidRDefault="004E37EC" w:rsidP="004E37EC">
      <w:pPr>
        <w:spacing w:after="0"/>
        <w:ind w:left="360"/>
        <w:jc w:val="center"/>
      </w:pPr>
      <w:r>
        <w:rPr>
          <w:rFonts w:cs="Calibri"/>
          <w:bCs/>
          <w:noProof/>
          <w:lang w:eastAsia="en-GB"/>
        </w:rPr>
        <w:drawing>
          <wp:inline distT="0" distB="0" distL="0" distR="0" wp14:anchorId="0D37BCDA" wp14:editId="2E54A3EE">
            <wp:extent cx="2361053" cy="1642436"/>
            <wp:effectExtent l="0" t="0" r="1147" b="0"/>
            <wp:docPr id="4"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361053" cy="1642436"/>
                    </a:xfrm>
                    <a:prstGeom prst="rect">
                      <a:avLst/>
                    </a:prstGeom>
                    <a:noFill/>
                    <a:ln>
                      <a:noFill/>
                      <a:prstDash/>
                    </a:ln>
                  </pic:spPr>
                </pic:pic>
              </a:graphicData>
            </a:graphic>
          </wp:inline>
        </w:drawing>
      </w:r>
    </w:p>
    <w:p w14:paraId="7AE78E36" w14:textId="77777777" w:rsidR="004E37EC" w:rsidRDefault="004E37EC" w:rsidP="00B4300F">
      <w:pPr>
        <w:spacing w:after="0"/>
        <w:ind w:left="720"/>
        <w:rPr>
          <w:rFonts w:cs="Calibri"/>
          <w:bCs/>
        </w:rPr>
      </w:pPr>
      <w:r>
        <w:rPr>
          <w:rFonts w:cs="Calibri"/>
          <w:bCs/>
        </w:rPr>
        <w:t>a) Use the diagrams to put metals X, Y and Z in order of reactivity, starting with the most reactive. (1)</w:t>
      </w:r>
    </w:p>
    <w:p w14:paraId="2047B7DD" w14:textId="77777777" w:rsidR="004E37EC" w:rsidRDefault="004E37EC" w:rsidP="00B4300F">
      <w:pPr>
        <w:spacing w:after="0"/>
        <w:ind w:left="720"/>
        <w:rPr>
          <w:rFonts w:cs="Calibri"/>
          <w:b/>
          <w:i/>
          <w:iCs/>
          <w:color w:val="00B050"/>
        </w:rPr>
      </w:pPr>
      <w:r>
        <w:rPr>
          <w:rFonts w:cs="Calibri"/>
          <w:b/>
          <w:i/>
          <w:iCs/>
          <w:color w:val="00B050"/>
        </w:rPr>
        <w:t xml:space="preserve">     Z X Y (1)</w:t>
      </w:r>
    </w:p>
    <w:p w14:paraId="7A6551B4" w14:textId="77777777" w:rsidR="004E37EC" w:rsidRDefault="004E37EC" w:rsidP="00B4300F">
      <w:pPr>
        <w:spacing w:after="0"/>
        <w:ind w:left="720"/>
        <w:rPr>
          <w:rFonts w:cs="Calibri"/>
          <w:bCs/>
        </w:rPr>
      </w:pPr>
    </w:p>
    <w:p w14:paraId="1BFC5DFB" w14:textId="77777777" w:rsidR="004E37EC" w:rsidRDefault="004E37EC" w:rsidP="00B4300F">
      <w:pPr>
        <w:spacing w:after="0"/>
        <w:ind w:left="720"/>
        <w:rPr>
          <w:rFonts w:cs="Calibri"/>
          <w:bCs/>
        </w:rPr>
      </w:pPr>
      <w:r>
        <w:rPr>
          <w:rFonts w:cs="Calibri"/>
          <w:bCs/>
        </w:rPr>
        <w:t>b) When a metal reacts with water, it produces hydrogen gas and a metal hydroxide.  Describe how you can test for the gas. (2)</w:t>
      </w:r>
    </w:p>
    <w:p w14:paraId="3BAE15C3" w14:textId="77777777" w:rsidR="004E37EC" w:rsidRDefault="004E37EC" w:rsidP="00B4300F">
      <w:pPr>
        <w:spacing w:after="0"/>
        <w:ind w:left="720"/>
      </w:pPr>
      <w:r>
        <w:rPr>
          <w:rFonts w:cs="Calibri"/>
          <w:bCs/>
          <w:i/>
          <w:iCs/>
        </w:rPr>
        <w:t xml:space="preserve">    </w:t>
      </w:r>
      <w:r>
        <w:rPr>
          <w:rFonts w:cs="Calibri"/>
          <w:b/>
          <w:i/>
          <w:iCs/>
          <w:color w:val="00B050"/>
        </w:rPr>
        <w:t xml:space="preserve"> Hydrogen [1] – gives a squeak pop with a lit splint (1)</w:t>
      </w:r>
    </w:p>
    <w:p w14:paraId="2085C0CB" w14:textId="77777777" w:rsidR="004E37EC" w:rsidRDefault="004E37EC" w:rsidP="00B4300F">
      <w:pPr>
        <w:spacing w:after="0"/>
        <w:ind w:left="360"/>
        <w:rPr>
          <w:rFonts w:cs="Calibri"/>
          <w:bCs/>
        </w:rPr>
      </w:pPr>
    </w:p>
    <w:p w14:paraId="4641F540" w14:textId="77777777" w:rsidR="004E37EC" w:rsidRDefault="004E37EC" w:rsidP="00B4300F">
      <w:pPr>
        <w:spacing w:after="0"/>
        <w:ind w:left="720"/>
        <w:rPr>
          <w:rFonts w:cs="Calibri"/>
          <w:bCs/>
        </w:rPr>
      </w:pPr>
      <w:r>
        <w:rPr>
          <w:rFonts w:cs="Calibri"/>
          <w:bCs/>
        </w:rPr>
        <w:t>c) Give two variables that should be controlled in this investigation. (2)</w:t>
      </w:r>
    </w:p>
    <w:p w14:paraId="6B6A795B" w14:textId="595A31FA" w:rsidR="004E37EC" w:rsidRDefault="004E37EC" w:rsidP="00B4300F">
      <w:pPr>
        <w:spacing w:after="0"/>
        <w:ind w:left="720"/>
      </w:pPr>
      <w:r>
        <w:rPr>
          <w:rFonts w:cs="Calibri"/>
          <w:i/>
          <w:iCs/>
          <w:color w:val="000000"/>
        </w:rPr>
        <w:t xml:space="preserve">    </w:t>
      </w:r>
      <w:r w:rsidR="005627CE">
        <w:rPr>
          <w:rFonts w:cs="Calibri"/>
          <w:b/>
          <w:bCs/>
          <w:i/>
          <w:iCs/>
          <w:color w:val="00B050"/>
        </w:rPr>
        <w:t>A</w:t>
      </w:r>
      <w:r>
        <w:rPr>
          <w:rFonts w:cs="Calibri"/>
          <w:b/>
          <w:bCs/>
          <w:i/>
          <w:iCs/>
          <w:color w:val="00B050"/>
        </w:rPr>
        <w:t>ny two from:</w:t>
      </w:r>
    </w:p>
    <w:p w14:paraId="6EBE817B" w14:textId="77777777" w:rsidR="004E37EC" w:rsidRDefault="004E37EC" w:rsidP="00B4300F">
      <w:pPr>
        <w:autoSpaceDE w:val="0"/>
        <w:spacing w:after="0"/>
        <w:ind w:left="360"/>
        <w:rPr>
          <w:rFonts w:cs="Calibri"/>
          <w:b/>
          <w:bCs/>
          <w:i/>
          <w:iCs/>
          <w:color w:val="00B050"/>
        </w:rPr>
      </w:pPr>
      <w:r>
        <w:rPr>
          <w:rFonts w:cs="Calibri"/>
          <w:b/>
          <w:bCs/>
          <w:i/>
          <w:iCs/>
          <w:color w:val="00B050"/>
        </w:rPr>
        <w:t xml:space="preserve">           • same temperature of the water </w:t>
      </w:r>
    </w:p>
    <w:p w14:paraId="1D7A3B67" w14:textId="77777777" w:rsidR="004E37EC" w:rsidRDefault="004E37EC" w:rsidP="00B4300F">
      <w:pPr>
        <w:autoSpaceDE w:val="0"/>
        <w:spacing w:after="0"/>
        <w:ind w:left="360"/>
        <w:rPr>
          <w:rFonts w:cs="Calibri"/>
          <w:b/>
          <w:bCs/>
          <w:i/>
          <w:iCs/>
          <w:color w:val="00B050"/>
        </w:rPr>
      </w:pPr>
      <w:r>
        <w:rPr>
          <w:rFonts w:cs="Calibri"/>
          <w:b/>
          <w:bCs/>
          <w:i/>
          <w:iCs/>
          <w:color w:val="00B050"/>
        </w:rPr>
        <w:t xml:space="preserve">           • same mass / number of moles of the metal </w:t>
      </w:r>
    </w:p>
    <w:p w14:paraId="7545B1A9" w14:textId="77777777" w:rsidR="004E37EC" w:rsidRDefault="004E37EC" w:rsidP="00B4300F">
      <w:pPr>
        <w:autoSpaceDE w:val="0"/>
        <w:spacing w:after="0"/>
        <w:ind w:left="360"/>
        <w:rPr>
          <w:rFonts w:cs="Calibri"/>
          <w:b/>
          <w:bCs/>
          <w:i/>
          <w:iCs/>
          <w:color w:val="00B050"/>
        </w:rPr>
      </w:pPr>
      <w:r>
        <w:rPr>
          <w:rFonts w:cs="Calibri"/>
          <w:b/>
          <w:bCs/>
          <w:i/>
          <w:iCs/>
          <w:color w:val="00B050"/>
        </w:rPr>
        <w:t xml:space="preserve">           • same surface area of the metal </w:t>
      </w:r>
    </w:p>
    <w:p w14:paraId="0DBD9908" w14:textId="77777777" w:rsidR="004E37EC" w:rsidRDefault="004E37EC" w:rsidP="004E37EC">
      <w:pPr>
        <w:spacing w:after="0"/>
        <w:ind w:left="360"/>
        <w:rPr>
          <w:rFonts w:cs="Calibri"/>
          <w:bCs/>
        </w:rPr>
      </w:pPr>
    </w:p>
    <w:p w14:paraId="3DA48C77" w14:textId="77777777" w:rsidR="000A403E" w:rsidRDefault="004E37EC" w:rsidP="00D16DA7">
      <w:pPr>
        <w:pStyle w:val="ListParagraph"/>
        <w:numPr>
          <w:ilvl w:val="0"/>
          <w:numId w:val="2"/>
        </w:numPr>
        <w:spacing w:after="0"/>
        <w:rPr>
          <w:rFonts w:cs="Calibri"/>
          <w:color w:val="000000"/>
        </w:rPr>
      </w:pPr>
      <w:r w:rsidRPr="000A403E">
        <w:rPr>
          <w:rFonts w:cs="Calibri"/>
          <w:color w:val="000000"/>
        </w:rPr>
        <w:t>A student carried out some displacement reactions using three metal</w:t>
      </w:r>
      <w:r w:rsidR="000A403E">
        <w:rPr>
          <w:rFonts w:cs="Calibri"/>
          <w:color w:val="000000"/>
        </w:rPr>
        <w:t xml:space="preserve">s and three sulfate solutions. </w:t>
      </w:r>
    </w:p>
    <w:p w14:paraId="6CAD92C9" w14:textId="77777777" w:rsidR="004E37EC" w:rsidRPr="000A403E" w:rsidRDefault="004E37EC" w:rsidP="000A403E">
      <w:pPr>
        <w:pStyle w:val="ListParagraph"/>
        <w:spacing w:after="0"/>
        <w:rPr>
          <w:rFonts w:cs="Calibri"/>
          <w:color w:val="000000"/>
        </w:rPr>
      </w:pPr>
      <w:r w:rsidRPr="000A403E">
        <w:rPr>
          <w:rFonts w:cs="Calibri"/>
          <w:color w:val="000000"/>
        </w:rPr>
        <w:t>The results are shown in the table below:</w:t>
      </w:r>
    </w:p>
    <w:p w14:paraId="59E515E4" w14:textId="77777777" w:rsidR="004E37EC" w:rsidRDefault="004E37EC" w:rsidP="004E37EC">
      <w:pPr>
        <w:spacing w:after="0"/>
        <w:rPr>
          <w:rFonts w:cs="Calibri"/>
          <w:color w:val="000000"/>
        </w:rPr>
      </w:pPr>
    </w:p>
    <w:tbl>
      <w:tblPr>
        <w:tblW w:w="9736" w:type="dxa"/>
        <w:tblCellMar>
          <w:left w:w="10" w:type="dxa"/>
          <w:right w:w="10" w:type="dxa"/>
        </w:tblCellMar>
        <w:tblLook w:val="0000" w:firstRow="0" w:lastRow="0" w:firstColumn="0" w:lastColumn="0" w:noHBand="0" w:noVBand="0"/>
      </w:tblPr>
      <w:tblGrid>
        <w:gridCol w:w="1980"/>
        <w:gridCol w:w="2888"/>
        <w:gridCol w:w="2434"/>
        <w:gridCol w:w="2434"/>
      </w:tblGrid>
      <w:tr w:rsidR="004E37EC" w14:paraId="043DA014" w14:textId="77777777" w:rsidTr="00A673A8">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5A2D2" w14:textId="77777777" w:rsidR="004E37EC" w:rsidRDefault="004E37EC" w:rsidP="00A673A8">
            <w:pPr>
              <w:spacing w:after="0"/>
              <w:rPr>
                <w:rFonts w:cs="Calibri"/>
                <w:color w:val="000000"/>
              </w:rPr>
            </w:pP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427B5" w14:textId="77777777" w:rsidR="004E37EC" w:rsidRDefault="004E37EC" w:rsidP="00A673A8">
            <w:pPr>
              <w:spacing w:after="0"/>
              <w:jc w:val="center"/>
              <w:rPr>
                <w:rFonts w:cs="Calibri"/>
                <w:b/>
                <w:bCs/>
                <w:color w:val="000000"/>
              </w:rPr>
            </w:pPr>
            <w:r>
              <w:rPr>
                <w:rFonts w:cs="Calibri"/>
                <w:b/>
                <w:bCs/>
                <w:color w:val="000000"/>
              </w:rPr>
              <w:t>Iron sulfate</w:t>
            </w:r>
          </w:p>
          <w:p w14:paraId="6134274A" w14:textId="77777777" w:rsidR="004E37EC" w:rsidRDefault="004E37EC" w:rsidP="00A673A8">
            <w:pPr>
              <w:spacing w:after="0"/>
              <w:jc w:val="center"/>
            </w:pPr>
            <w:r>
              <w:rPr>
                <w:rFonts w:cs="Calibri"/>
                <w:b/>
                <w:bCs/>
                <w:color w:val="000000"/>
              </w:rPr>
              <w:t>(FeSO</w:t>
            </w:r>
            <w:r>
              <w:rPr>
                <w:rFonts w:cs="Calibri"/>
                <w:b/>
                <w:bCs/>
                <w:color w:val="000000"/>
                <w:vertAlign w:val="subscript"/>
              </w:rPr>
              <w:t>4</w:t>
            </w:r>
            <w:r>
              <w:rPr>
                <w:rFonts w:cs="Calibri"/>
                <w:b/>
                <w:bCs/>
                <w:color w:val="000000"/>
              </w:rPr>
              <w:t>)</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4283D" w14:textId="77777777" w:rsidR="004E37EC" w:rsidRDefault="004E37EC" w:rsidP="00A673A8">
            <w:pPr>
              <w:spacing w:after="0"/>
              <w:jc w:val="center"/>
              <w:rPr>
                <w:rFonts w:cs="Calibri"/>
                <w:b/>
                <w:bCs/>
                <w:color w:val="000000"/>
              </w:rPr>
            </w:pPr>
            <w:r>
              <w:rPr>
                <w:rFonts w:cs="Calibri"/>
                <w:b/>
                <w:bCs/>
                <w:color w:val="000000"/>
              </w:rPr>
              <w:t>Copper sulfate</w:t>
            </w:r>
          </w:p>
          <w:p w14:paraId="6E186447" w14:textId="77777777" w:rsidR="004E37EC" w:rsidRDefault="004E37EC" w:rsidP="00A673A8">
            <w:pPr>
              <w:spacing w:after="0"/>
              <w:jc w:val="center"/>
            </w:pPr>
            <w:r>
              <w:rPr>
                <w:rFonts w:cs="Calibri"/>
                <w:b/>
                <w:bCs/>
                <w:color w:val="000000"/>
              </w:rPr>
              <w:t>(CuSO</w:t>
            </w:r>
            <w:r>
              <w:rPr>
                <w:rFonts w:cs="Calibri"/>
                <w:b/>
                <w:bCs/>
                <w:color w:val="000000"/>
                <w:vertAlign w:val="subscript"/>
              </w:rPr>
              <w:t>4</w:t>
            </w:r>
            <w:r>
              <w:rPr>
                <w:rFonts w:cs="Calibri"/>
                <w:b/>
                <w:bCs/>
                <w:color w:val="000000"/>
              </w:rPr>
              <w:t>)</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BF9DF" w14:textId="77777777" w:rsidR="004E37EC" w:rsidRDefault="004E37EC" w:rsidP="00A673A8">
            <w:pPr>
              <w:spacing w:after="0"/>
              <w:jc w:val="center"/>
            </w:pPr>
            <w:r>
              <w:rPr>
                <w:rFonts w:cs="Calibri"/>
                <w:b/>
                <w:bCs/>
                <w:color w:val="000000"/>
              </w:rPr>
              <w:t>Magnesium sulfate (MgSO</w:t>
            </w:r>
            <w:r>
              <w:rPr>
                <w:rFonts w:cs="Calibri"/>
                <w:b/>
                <w:bCs/>
                <w:color w:val="000000"/>
                <w:vertAlign w:val="subscript"/>
              </w:rPr>
              <w:t>4</w:t>
            </w:r>
            <w:r>
              <w:rPr>
                <w:rFonts w:cs="Calibri"/>
                <w:b/>
                <w:bCs/>
                <w:color w:val="000000"/>
              </w:rPr>
              <w:t>)</w:t>
            </w:r>
          </w:p>
        </w:tc>
      </w:tr>
      <w:tr w:rsidR="004E37EC" w14:paraId="01BF3403" w14:textId="77777777" w:rsidTr="00A673A8">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2DE5B" w14:textId="77777777" w:rsidR="004E37EC" w:rsidRDefault="004E37EC" w:rsidP="00A673A8">
            <w:pPr>
              <w:spacing w:after="0"/>
              <w:jc w:val="center"/>
              <w:rPr>
                <w:rFonts w:cs="Calibri"/>
                <w:b/>
                <w:bCs/>
                <w:color w:val="000000"/>
              </w:rPr>
            </w:pPr>
            <w:r>
              <w:rPr>
                <w:rFonts w:cs="Calibri"/>
                <w:b/>
                <w:bCs/>
                <w:color w:val="000000"/>
              </w:rPr>
              <w:t>Iron (Fe)</w:t>
            </w:r>
          </w:p>
        </w:tc>
        <w:tc>
          <w:tcPr>
            <w:tcW w:w="28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98920A6" w14:textId="77777777" w:rsidR="004E37EC" w:rsidRDefault="004E37EC" w:rsidP="00A673A8">
            <w:pPr>
              <w:spacing w:after="0"/>
              <w:jc w:val="center"/>
              <w:rPr>
                <w:rFonts w:cs="Calibri"/>
                <w:color w:val="000000"/>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6671C" w14:textId="77777777" w:rsidR="004E37EC" w:rsidRDefault="004E37EC" w:rsidP="00A673A8">
            <w:pPr>
              <w:spacing w:after="0"/>
              <w:jc w:val="center"/>
            </w:pPr>
            <w:r>
              <w:rPr>
                <w:rFonts w:ascii="Wingdings" w:eastAsia="Wingdings" w:hAnsi="Wingdings" w:cs="Wingdings"/>
                <w:b/>
                <w:bCs/>
                <w:color w:val="000000"/>
              </w:rPr>
              <w:t></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E58BE" w14:textId="77777777" w:rsidR="004E37EC" w:rsidRDefault="004E37EC" w:rsidP="00A673A8">
            <w:pPr>
              <w:spacing w:after="0"/>
              <w:jc w:val="center"/>
            </w:pPr>
            <w:r>
              <w:rPr>
                <w:rFonts w:ascii="Wingdings" w:eastAsia="Wingdings" w:hAnsi="Wingdings" w:cs="Wingdings"/>
                <w:color w:val="000000"/>
              </w:rPr>
              <w:t></w:t>
            </w:r>
          </w:p>
        </w:tc>
      </w:tr>
      <w:tr w:rsidR="004E37EC" w14:paraId="723FD5A5" w14:textId="77777777" w:rsidTr="00A673A8">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B1967" w14:textId="77777777" w:rsidR="004E37EC" w:rsidRDefault="004E37EC" w:rsidP="00A673A8">
            <w:pPr>
              <w:spacing w:after="0"/>
              <w:jc w:val="center"/>
              <w:rPr>
                <w:rFonts w:cs="Calibri"/>
                <w:b/>
                <w:bCs/>
                <w:color w:val="000000"/>
              </w:rPr>
            </w:pPr>
            <w:r>
              <w:rPr>
                <w:rFonts w:cs="Calibri"/>
                <w:b/>
                <w:bCs/>
                <w:color w:val="000000"/>
              </w:rPr>
              <w:t>Copper (Cu)</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A54BF" w14:textId="77777777" w:rsidR="004E37EC" w:rsidRDefault="004E37EC" w:rsidP="00A673A8">
            <w:pPr>
              <w:spacing w:after="0"/>
              <w:jc w:val="center"/>
            </w:pPr>
            <w:r>
              <w:rPr>
                <w:rFonts w:ascii="Wingdings" w:eastAsia="Wingdings" w:hAnsi="Wingdings" w:cs="Wingdings"/>
                <w:color w:val="000000"/>
              </w:rPr>
              <w:t></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3A1E313" w14:textId="77777777" w:rsidR="004E37EC" w:rsidRDefault="004E37EC" w:rsidP="00A673A8">
            <w:pPr>
              <w:spacing w:after="0"/>
              <w:jc w:val="center"/>
              <w:rPr>
                <w:rFonts w:cs="Calibri"/>
                <w:b/>
                <w:bCs/>
                <w:color w:val="000000"/>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138E1" w14:textId="77777777" w:rsidR="004E37EC" w:rsidRDefault="004E37EC" w:rsidP="00A673A8">
            <w:pPr>
              <w:spacing w:after="0"/>
              <w:jc w:val="center"/>
            </w:pPr>
            <w:r>
              <w:rPr>
                <w:rFonts w:ascii="Wingdings" w:eastAsia="Wingdings" w:hAnsi="Wingdings" w:cs="Wingdings"/>
                <w:color w:val="000000"/>
              </w:rPr>
              <w:t></w:t>
            </w:r>
          </w:p>
        </w:tc>
      </w:tr>
      <w:tr w:rsidR="004E37EC" w14:paraId="2E665DE9" w14:textId="77777777" w:rsidTr="00A673A8">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406D7" w14:textId="77777777" w:rsidR="004E37EC" w:rsidRDefault="004E37EC" w:rsidP="00A673A8">
            <w:pPr>
              <w:spacing w:after="0"/>
              <w:jc w:val="center"/>
              <w:rPr>
                <w:rFonts w:cs="Calibri"/>
                <w:b/>
                <w:bCs/>
                <w:color w:val="000000"/>
              </w:rPr>
            </w:pPr>
            <w:r>
              <w:rPr>
                <w:rFonts w:cs="Calibri"/>
                <w:b/>
                <w:bCs/>
                <w:color w:val="000000"/>
              </w:rPr>
              <w:t>Magnesium (Mg)</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72F29" w14:textId="77777777" w:rsidR="004E37EC" w:rsidRDefault="004E37EC" w:rsidP="00A673A8">
            <w:pPr>
              <w:spacing w:after="0"/>
              <w:jc w:val="center"/>
            </w:pPr>
            <w:r>
              <w:rPr>
                <w:rFonts w:ascii="Wingdings" w:eastAsia="Wingdings" w:hAnsi="Wingdings" w:cs="Wingdings"/>
                <w:b/>
                <w:bCs/>
                <w:color w:val="000000"/>
              </w:rPr>
              <w:t></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9158F" w14:textId="77777777" w:rsidR="004E37EC" w:rsidRDefault="004E37EC" w:rsidP="00A673A8">
            <w:pPr>
              <w:spacing w:after="0"/>
              <w:jc w:val="center"/>
            </w:pPr>
            <w:r>
              <w:rPr>
                <w:rFonts w:ascii="Wingdings" w:eastAsia="Wingdings" w:hAnsi="Wingdings" w:cs="Wingdings"/>
                <w:b/>
                <w:bCs/>
                <w:color w:val="000000"/>
              </w:rPr>
              <w:t></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6DCC460" w14:textId="77777777" w:rsidR="004E37EC" w:rsidRDefault="004E37EC" w:rsidP="00A673A8">
            <w:pPr>
              <w:spacing w:after="0"/>
              <w:jc w:val="center"/>
              <w:rPr>
                <w:rFonts w:cs="Calibri"/>
                <w:color w:val="000000"/>
              </w:rPr>
            </w:pPr>
          </w:p>
        </w:tc>
      </w:tr>
    </w:tbl>
    <w:p w14:paraId="282D6E9D" w14:textId="77777777" w:rsidR="004E37EC" w:rsidRDefault="004E37EC" w:rsidP="004E37EC">
      <w:pPr>
        <w:spacing w:after="0"/>
        <w:rPr>
          <w:rFonts w:cs="Calibri"/>
          <w:color w:val="000000"/>
        </w:rPr>
      </w:pPr>
    </w:p>
    <w:p w14:paraId="71F95500" w14:textId="77777777" w:rsidR="004E37EC" w:rsidRDefault="004E37EC" w:rsidP="00D16DA7">
      <w:pPr>
        <w:pStyle w:val="ListParagraph"/>
        <w:numPr>
          <w:ilvl w:val="0"/>
          <w:numId w:val="1"/>
        </w:numPr>
        <w:suppressAutoHyphens/>
        <w:autoSpaceDN w:val="0"/>
        <w:spacing w:after="0" w:line="240" w:lineRule="auto"/>
        <w:contextualSpacing w:val="0"/>
        <w:textAlignment w:val="baseline"/>
        <w:rPr>
          <w:rFonts w:cs="Calibri"/>
          <w:color w:val="000000"/>
        </w:rPr>
      </w:pPr>
      <w:r>
        <w:rPr>
          <w:rFonts w:cs="Calibri"/>
          <w:color w:val="000000"/>
        </w:rPr>
        <w:t>i)  Explain what is observed when iron reacts with copper sulfate. (2)</w:t>
      </w:r>
    </w:p>
    <w:p w14:paraId="053EC449" w14:textId="743C2DC4" w:rsidR="004E37EC" w:rsidRDefault="004E37EC" w:rsidP="004E37EC">
      <w:pPr>
        <w:autoSpaceDE w:val="0"/>
        <w:spacing w:after="0"/>
        <w:rPr>
          <w:rFonts w:cs="Calibri"/>
          <w:b/>
          <w:bCs/>
          <w:i/>
          <w:iCs/>
          <w:color w:val="00B050"/>
        </w:rPr>
      </w:pPr>
      <w:r>
        <w:rPr>
          <w:rFonts w:cs="Calibri"/>
          <w:b/>
          <w:bCs/>
          <w:i/>
          <w:iCs/>
          <w:color w:val="00B050"/>
        </w:rPr>
        <w:t xml:space="preserve">                   </w:t>
      </w:r>
      <w:r w:rsidR="005627CE">
        <w:rPr>
          <w:rFonts w:cs="Calibri"/>
          <w:b/>
          <w:bCs/>
          <w:i/>
          <w:iCs/>
          <w:color w:val="00B050"/>
        </w:rPr>
        <w:t>I</w:t>
      </w:r>
      <w:r>
        <w:rPr>
          <w:rFonts w:cs="Calibri"/>
          <w:b/>
          <w:bCs/>
          <w:i/>
          <w:iCs/>
          <w:color w:val="00B050"/>
        </w:rPr>
        <w:t>ron nail turns (from grey to) brown (1)</w:t>
      </w:r>
    </w:p>
    <w:p w14:paraId="53FCCB8E" w14:textId="43B4B243" w:rsidR="004E37EC" w:rsidRDefault="004E37EC" w:rsidP="004E37EC">
      <w:pPr>
        <w:autoSpaceDE w:val="0"/>
        <w:spacing w:after="0"/>
        <w:rPr>
          <w:rFonts w:cs="Calibri"/>
          <w:b/>
          <w:bCs/>
          <w:i/>
          <w:iCs/>
          <w:color w:val="00B050"/>
        </w:rPr>
      </w:pPr>
      <w:r>
        <w:rPr>
          <w:rFonts w:cs="Calibri"/>
          <w:b/>
          <w:bCs/>
          <w:i/>
          <w:iCs/>
          <w:color w:val="00B050"/>
        </w:rPr>
        <w:t xml:space="preserve">                   </w:t>
      </w:r>
      <w:r w:rsidR="005627CE">
        <w:rPr>
          <w:rFonts w:cs="Calibri"/>
          <w:b/>
          <w:bCs/>
          <w:i/>
          <w:iCs/>
          <w:color w:val="00B050"/>
        </w:rPr>
        <w:t>S</w:t>
      </w:r>
      <w:r>
        <w:rPr>
          <w:rFonts w:cs="Calibri"/>
          <w:b/>
          <w:bCs/>
          <w:i/>
          <w:iCs/>
          <w:color w:val="00B050"/>
        </w:rPr>
        <w:t>olution turns (from blue to) pale green (1)</w:t>
      </w:r>
    </w:p>
    <w:p w14:paraId="2419F8C7" w14:textId="77777777" w:rsidR="004E37EC" w:rsidRDefault="004E37EC" w:rsidP="004E37EC">
      <w:pPr>
        <w:pStyle w:val="ListParagraph"/>
        <w:spacing w:after="0"/>
        <w:rPr>
          <w:rFonts w:cs="Calibri"/>
          <w:color w:val="000000"/>
        </w:rPr>
      </w:pPr>
    </w:p>
    <w:p w14:paraId="1369BD3E" w14:textId="77777777" w:rsidR="004E37EC" w:rsidRDefault="004E37EC" w:rsidP="004E37EC">
      <w:pPr>
        <w:pStyle w:val="ListParagraph"/>
        <w:spacing w:after="0"/>
        <w:rPr>
          <w:rFonts w:cs="Calibri"/>
          <w:color w:val="000000"/>
        </w:rPr>
      </w:pPr>
      <w:r>
        <w:rPr>
          <w:rFonts w:cs="Calibri"/>
          <w:color w:val="000000"/>
        </w:rPr>
        <w:t>ii) HT: Write an ionic equation for the reaction between iron and copper sulfate solution. (2)</w:t>
      </w:r>
    </w:p>
    <w:p w14:paraId="5A8DA9EC" w14:textId="77777777" w:rsidR="004E37EC" w:rsidRDefault="004E37EC" w:rsidP="004E37EC">
      <w:pPr>
        <w:autoSpaceDE w:val="0"/>
        <w:spacing w:after="0"/>
      </w:pPr>
      <w:r>
        <w:rPr>
          <w:rFonts w:cs="Calibri"/>
          <w:b/>
          <w:bCs/>
          <w:i/>
          <w:iCs/>
          <w:color w:val="00B050"/>
        </w:rPr>
        <w:t xml:space="preserve">                   Fe + Cu</w:t>
      </w:r>
      <w:r>
        <w:rPr>
          <w:rFonts w:cs="Calibri"/>
          <w:b/>
          <w:bCs/>
          <w:i/>
          <w:iCs/>
          <w:color w:val="00B050"/>
          <w:vertAlign w:val="superscript"/>
        </w:rPr>
        <w:t>2+</w:t>
      </w:r>
      <w:r>
        <w:rPr>
          <w:rFonts w:cs="Calibri"/>
          <w:b/>
          <w:bCs/>
          <w:i/>
          <w:iCs/>
          <w:color w:val="00B050"/>
        </w:rPr>
        <w:t xml:space="preserve"> → Fe</w:t>
      </w:r>
      <w:r>
        <w:rPr>
          <w:rFonts w:cs="Calibri"/>
          <w:b/>
          <w:bCs/>
          <w:i/>
          <w:iCs/>
          <w:color w:val="00B050"/>
          <w:vertAlign w:val="superscript"/>
        </w:rPr>
        <w:t>2+</w:t>
      </w:r>
      <w:r>
        <w:rPr>
          <w:rFonts w:cs="Calibri"/>
          <w:b/>
          <w:bCs/>
          <w:i/>
          <w:iCs/>
          <w:color w:val="00B050"/>
        </w:rPr>
        <w:t xml:space="preserve"> + Cu (1 mark for reactants and 1 mark for products)</w:t>
      </w:r>
    </w:p>
    <w:p w14:paraId="07BC97A2" w14:textId="77777777" w:rsidR="004E37EC" w:rsidRDefault="004E37EC" w:rsidP="004E37EC">
      <w:pPr>
        <w:pStyle w:val="ListParagraph"/>
        <w:spacing w:after="0"/>
        <w:rPr>
          <w:rFonts w:cs="Calibri"/>
          <w:color w:val="000000"/>
        </w:rPr>
      </w:pPr>
    </w:p>
    <w:p w14:paraId="6911CD9C" w14:textId="77777777" w:rsidR="004E37EC" w:rsidRDefault="004E37EC" w:rsidP="00D16DA7">
      <w:pPr>
        <w:pStyle w:val="ListParagraph"/>
        <w:numPr>
          <w:ilvl w:val="0"/>
          <w:numId w:val="1"/>
        </w:numPr>
        <w:suppressAutoHyphens/>
        <w:autoSpaceDN w:val="0"/>
        <w:spacing w:after="0" w:line="240" w:lineRule="auto"/>
        <w:contextualSpacing w:val="0"/>
        <w:textAlignment w:val="baseline"/>
        <w:rPr>
          <w:rFonts w:cs="Calibri"/>
          <w:color w:val="000000"/>
        </w:rPr>
      </w:pPr>
      <w:r>
        <w:rPr>
          <w:rFonts w:cs="Calibri"/>
          <w:color w:val="000000"/>
        </w:rPr>
        <w:t>Explain why there is no observation between copper and iron sulfate. (2)</w:t>
      </w:r>
    </w:p>
    <w:p w14:paraId="6B09B681" w14:textId="77777777" w:rsidR="004E37EC" w:rsidRDefault="004E37EC" w:rsidP="004E37EC">
      <w:pPr>
        <w:autoSpaceDE w:val="0"/>
        <w:spacing w:after="0"/>
      </w:pPr>
      <w:r>
        <w:rPr>
          <w:rFonts w:cs="Calibri"/>
          <w:b/>
          <w:bCs/>
          <w:color w:val="00B050"/>
        </w:rPr>
        <w:t xml:space="preserve">      </w:t>
      </w:r>
      <w:r>
        <w:rPr>
          <w:rFonts w:cs="Calibri"/>
          <w:b/>
          <w:bCs/>
          <w:i/>
          <w:iCs/>
          <w:color w:val="00B050"/>
        </w:rPr>
        <w:t xml:space="preserve">         Copper does not react with iron sulfate (1) (because) copper is less reactive than iron (1)</w:t>
      </w:r>
    </w:p>
    <w:p w14:paraId="6EAB7516" w14:textId="77777777" w:rsidR="004E37EC" w:rsidRDefault="000A403E" w:rsidP="006E0333">
      <w:pPr>
        <w:rPr>
          <w:rFonts w:cs="Calibri"/>
          <w:color w:val="000000"/>
        </w:rPr>
      </w:pPr>
      <w:r>
        <w:rPr>
          <w:rFonts w:cs="Calibri"/>
          <w:color w:val="000000"/>
        </w:rPr>
        <w:br w:type="page"/>
      </w:r>
    </w:p>
    <w:p w14:paraId="42B7C181" w14:textId="77777777" w:rsidR="004E37EC" w:rsidRDefault="004E37EC" w:rsidP="00D16DA7">
      <w:pPr>
        <w:pStyle w:val="ListParagraph"/>
        <w:numPr>
          <w:ilvl w:val="0"/>
          <w:numId w:val="1"/>
        </w:numPr>
        <w:suppressAutoHyphens/>
        <w:autoSpaceDN w:val="0"/>
        <w:spacing w:after="0" w:line="240" w:lineRule="auto"/>
        <w:contextualSpacing w:val="0"/>
        <w:textAlignment w:val="baseline"/>
        <w:rPr>
          <w:rFonts w:cs="Calibri"/>
          <w:color w:val="000000"/>
        </w:rPr>
      </w:pPr>
      <w:r>
        <w:rPr>
          <w:rFonts w:cs="Calibri"/>
          <w:color w:val="000000"/>
        </w:rPr>
        <w:lastRenderedPageBreak/>
        <w:t>i) Explain what is observed when magnesium reacts with iron sulfate. (2)</w:t>
      </w:r>
    </w:p>
    <w:p w14:paraId="1E875D17" w14:textId="06278A23" w:rsidR="004E37EC" w:rsidRDefault="004E37EC" w:rsidP="004E37EC">
      <w:pPr>
        <w:autoSpaceDE w:val="0"/>
        <w:spacing w:after="0"/>
        <w:rPr>
          <w:rFonts w:cs="Calibri"/>
          <w:b/>
          <w:bCs/>
          <w:i/>
          <w:iCs/>
          <w:color w:val="00B050"/>
        </w:rPr>
      </w:pPr>
      <w:r>
        <w:rPr>
          <w:rFonts w:cs="Calibri"/>
          <w:b/>
          <w:bCs/>
          <w:i/>
          <w:iCs/>
          <w:color w:val="00B050"/>
        </w:rPr>
        <w:t xml:space="preserve">                  </w:t>
      </w:r>
      <w:r w:rsidR="005627CE">
        <w:rPr>
          <w:rFonts w:cs="Calibri"/>
          <w:b/>
          <w:bCs/>
          <w:i/>
          <w:iCs/>
          <w:color w:val="00B050"/>
        </w:rPr>
        <w:t>M</w:t>
      </w:r>
      <w:r>
        <w:rPr>
          <w:rFonts w:cs="Calibri"/>
          <w:b/>
          <w:bCs/>
          <w:i/>
          <w:iCs/>
          <w:color w:val="00B050"/>
        </w:rPr>
        <w:t xml:space="preserve">agnesium ribbon turns (from silver to) grey (1) </w:t>
      </w:r>
    </w:p>
    <w:p w14:paraId="4A0AEC0F" w14:textId="35EB135E" w:rsidR="004E37EC" w:rsidRDefault="004E37EC" w:rsidP="004E37EC">
      <w:pPr>
        <w:autoSpaceDE w:val="0"/>
        <w:spacing w:after="0"/>
        <w:rPr>
          <w:rFonts w:cs="Calibri"/>
          <w:b/>
          <w:bCs/>
          <w:i/>
          <w:iCs/>
          <w:color w:val="00B050"/>
        </w:rPr>
      </w:pPr>
      <w:r>
        <w:rPr>
          <w:rFonts w:cs="Calibri"/>
          <w:b/>
          <w:bCs/>
          <w:i/>
          <w:iCs/>
          <w:color w:val="00B050"/>
        </w:rPr>
        <w:t xml:space="preserve">                  </w:t>
      </w:r>
      <w:r w:rsidR="005627CE">
        <w:rPr>
          <w:rFonts w:cs="Calibri"/>
          <w:b/>
          <w:bCs/>
          <w:i/>
          <w:iCs/>
          <w:color w:val="00B050"/>
        </w:rPr>
        <w:t>S</w:t>
      </w:r>
      <w:r>
        <w:rPr>
          <w:rFonts w:cs="Calibri"/>
          <w:b/>
          <w:bCs/>
          <w:i/>
          <w:iCs/>
          <w:color w:val="00B050"/>
        </w:rPr>
        <w:t>olution turns (from colourless to) pale green (1)</w:t>
      </w:r>
    </w:p>
    <w:p w14:paraId="200ED7D7" w14:textId="77777777" w:rsidR="004E37EC" w:rsidRDefault="004E37EC" w:rsidP="004E37EC">
      <w:pPr>
        <w:autoSpaceDE w:val="0"/>
        <w:spacing w:after="0"/>
        <w:rPr>
          <w:rFonts w:cs="Calibri"/>
          <w:color w:val="000000"/>
        </w:rPr>
      </w:pPr>
    </w:p>
    <w:p w14:paraId="747B0528" w14:textId="1652CEE6" w:rsidR="004E37EC" w:rsidRDefault="004E37EC" w:rsidP="000A403E">
      <w:pPr>
        <w:spacing w:after="0"/>
        <w:ind w:left="750"/>
      </w:pPr>
      <w:r>
        <w:rPr>
          <w:rFonts w:cs="Calibri"/>
          <w:color w:val="000000"/>
        </w:rPr>
        <w:t>ii) HT: Write a half equation to show the reduction of iron ions (Fe</w:t>
      </w:r>
      <w:r>
        <w:rPr>
          <w:rFonts w:cs="Calibri"/>
          <w:color w:val="000000"/>
          <w:vertAlign w:val="superscript"/>
        </w:rPr>
        <w:t>2+</w:t>
      </w:r>
      <w:r>
        <w:rPr>
          <w:rFonts w:cs="Calibri"/>
          <w:color w:val="000000"/>
        </w:rPr>
        <w:t>) when m</w:t>
      </w:r>
      <w:r w:rsidR="000A403E">
        <w:rPr>
          <w:rFonts w:cs="Calibri"/>
          <w:color w:val="000000"/>
        </w:rPr>
        <w:t>agnesium reacts with</w:t>
      </w:r>
      <w:r>
        <w:rPr>
          <w:rFonts w:cs="Calibri"/>
          <w:color w:val="000000"/>
        </w:rPr>
        <w:t xml:space="preserve"> iron sulfate. Use the half equation to explain why Fe</w:t>
      </w:r>
      <w:r>
        <w:rPr>
          <w:rFonts w:cs="Calibri"/>
          <w:color w:val="000000"/>
          <w:vertAlign w:val="superscript"/>
        </w:rPr>
        <w:t>2+</w:t>
      </w:r>
      <w:r>
        <w:rPr>
          <w:rFonts w:cs="Calibri"/>
          <w:color w:val="000000"/>
        </w:rPr>
        <w:t xml:space="preserve"> ions are reduced.</w:t>
      </w:r>
    </w:p>
    <w:p w14:paraId="2E81B642" w14:textId="77777777" w:rsidR="004E37EC" w:rsidRPr="00BD79D9" w:rsidRDefault="004E37EC" w:rsidP="004E37EC">
      <w:pPr>
        <w:autoSpaceDE w:val="0"/>
        <w:spacing w:after="0"/>
        <w:rPr>
          <w:rFonts w:cs="Calibri"/>
          <w:b/>
          <w:bCs/>
          <w:i/>
          <w:iCs/>
          <w:color w:val="00B050"/>
        </w:rPr>
      </w:pPr>
      <w:r>
        <w:rPr>
          <w:rFonts w:cs="Calibri"/>
          <w:b/>
          <w:bCs/>
          <w:i/>
          <w:iCs/>
          <w:color w:val="00B050"/>
        </w:rPr>
        <w:t xml:space="preserve">                    Fe</w:t>
      </w:r>
      <w:r>
        <w:rPr>
          <w:rFonts w:cs="Calibri"/>
          <w:b/>
          <w:bCs/>
          <w:i/>
          <w:iCs/>
          <w:color w:val="00B050"/>
          <w:vertAlign w:val="superscript"/>
        </w:rPr>
        <w:t>2+</w:t>
      </w:r>
      <w:r>
        <w:rPr>
          <w:rFonts w:cs="Calibri"/>
          <w:b/>
          <w:bCs/>
          <w:i/>
          <w:iCs/>
          <w:color w:val="00B050"/>
        </w:rPr>
        <w:t xml:space="preserve"> + 2e- → Fe (1)</w:t>
      </w:r>
    </w:p>
    <w:p w14:paraId="4139DD04" w14:textId="01D8078E" w:rsidR="004E37EC" w:rsidRDefault="004E37EC" w:rsidP="004E37EC">
      <w:pPr>
        <w:spacing w:after="0"/>
      </w:pPr>
      <w:r>
        <w:rPr>
          <w:rFonts w:cs="Calibri"/>
          <w:b/>
          <w:bCs/>
          <w:i/>
          <w:iCs/>
          <w:color w:val="00B050"/>
        </w:rPr>
        <w:t xml:space="preserve">                    (Fe</w:t>
      </w:r>
      <w:r>
        <w:rPr>
          <w:rFonts w:cs="Calibri"/>
          <w:b/>
          <w:bCs/>
          <w:i/>
          <w:iCs/>
          <w:color w:val="00B050"/>
          <w:vertAlign w:val="superscript"/>
        </w:rPr>
        <w:t>2+</w:t>
      </w:r>
      <w:r>
        <w:rPr>
          <w:rFonts w:cs="Calibri"/>
          <w:b/>
          <w:bCs/>
          <w:i/>
          <w:iCs/>
          <w:color w:val="00B050"/>
        </w:rPr>
        <w:t xml:space="preserve"> ions are reduced because they have) gained electrons (1)</w:t>
      </w:r>
    </w:p>
    <w:p w14:paraId="63E0B087" w14:textId="77777777" w:rsidR="00653FF0" w:rsidRPr="000A403E" w:rsidRDefault="00653FF0" w:rsidP="000A403E">
      <w:pPr>
        <w:spacing w:line="480" w:lineRule="auto"/>
        <w:rPr>
          <w:sz w:val="24"/>
          <w:lang w:val="en-US"/>
        </w:rPr>
      </w:pPr>
    </w:p>
    <w:p w14:paraId="3DE10F39" w14:textId="77777777" w:rsidR="00653FF0" w:rsidRDefault="00653FF0" w:rsidP="00653FF0">
      <w:pPr>
        <w:rPr>
          <w:b/>
          <w:sz w:val="28"/>
          <w:u w:val="single"/>
        </w:rPr>
      </w:pPr>
      <w:r>
        <w:rPr>
          <w:b/>
          <w:sz w:val="28"/>
          <w:u w:val="single"/>
        </w:rPr>
        <w:t>B</w:t>
      </w:r>
      <w:r w:rsidRPr="003B1C4B">
        <w:rPr>
          <w:b/>
          <w:sz w:val="28"/>
          <w:u w:val="single"/>
        </w:rPr>
        <w:t>.</w:t>
      </w:r>
      <w:r>
        <w:rPr>
          <w:b/>
          <w:sz w:val="28"/>
          <w:u w:val="single"/>
        </w:rPr>
        <w:t xml:space="preserve"> Extracting metals: Metal ores; oxidation and reduction; methods of extraction and biological methods of extraction</w:t>
      </w:r>
    </w:p>
    <w:p w14:paraId="7E11D1EC" w14:textId="77777777" w:rsidR="00037315" w:rsidRDefault="00037315" w:rsidP="00037315">
      <w:pPr>
        <w:widowControl w:val="0"/>
        <w:autoSpaceDE w:val="0"/>
        <w:spacing w:after="0"/>
        <w:ind w:left="360"/>
      </w:pPr>
      <w:r>
        <w:rPr>
          <w:rFonts w:eastAsia="FSLola-Light" w:cs="Calibri"/>
          <w:bCs/>
          <w:iCs/>
        </w:rPr>
        <w:t xml:space="preserve">1. </w:t>
      </w:r>
      <w:r>
        <w:rPr>
          <w:rFonts w:eastAsia="FSLola-Light" w:cs="Calibri"/>
          <w:bCs/>
          <w:iCs/>
        </w:rPr>
        <w:tab/>
      </w:r>
      <w:r>
        <w:rPr>
          <w:rFonts w:cs="Calibri"/>
          <w:b/>
        </w:rPr>
        <w:t>Extended response question:</w:t>
      </w:r>
    </w:p>
    <w:p w14:paraId="0CAF513C" w14:textId="77777777" w:rsidR="00037315" w:rsidRDefault="00037315" w:rsidP="00037315">
      <w:pPr>
        <w:autoSpaceDE w:val="0"/>
        <w:spacing w:after="0"/>
        <w:ind w:left="720" w:hanging="360"/>
        <w:rPr>
          <w:rFonts w:eastAsia="FSLola-Light" w:cs="Calibri"/>
          <w:bCs/>
          <w:iCs/>
        </w:rPr>
      </w:pPr>
    </w:p>
    <w:p w14:paraId="3CCC2012" w14:textId="77777777" w:rsidR="00037315" w:rsidRDefault="00037315" w:rsidP="00037315">
      <w:pPr>
        <w:autoSpaceDE w:val="0"/>
        <w:spacing w:after="0"/>
        <w:ind w:left="720"/>
        <w:rPr>
          <w:rFonts w:eastAsia="FSLola-Light" w:cs="Calibri"/>
          <w:bCs/>
          <w:iCs/>
        </w:rPr>
      </w:pPr>
      <w:r>
        <w:rPr>
          <w:rFonts w:eastAsia="FSLola-Light" w:cs="Calibri"/>
          <w:bCs/>
          <w:iCs/>
        </w:rPr>
        <w:t>Describe how phytomining and bioleaching are now being used to extract copper and why these methods are being used. (6)</w:t>
      </w:r>
    </w:p>
    <w:p w14:paraId="7DF731FF" w14:textId="77777777" w:rsidR="00037315" w:rsidRDefault="00037315" w:rsidP="00037315">
      <w:pPr>
        <w:autoSpaceDE w:val="0"/>
        <w:spacing w:after="0"/>
        <w:ind w:left="720"/>
        <w:rPr>
          <w:rFonts w:eastAsia="FSLola-Light" w:cs="Calibri"/>
          <w:bCs/>
          <w:iCs/>
        </w:rPr>
      </w:pPr>
    </w:p>
    <w:tbl>
      <w:tblPr>
        <w:tblW w:w="9084" w:type="dxa"/>
        <w:tblInd w:w="704" w:type="dxa"/>
        <w:tblLayout w:type="fixed"/>
        <w:tblCellMar>
          <w:left w:w="10" w:type="dxa"/>
          <w:right w:w="10" w:type="dxa"/>
        </w:tblCellMar>
        <w:tblLook w:val="0000" w:firstRow="0" w:lastRow="0" w:firstColumn="0" w:lastColumn="0" w:noHBand="0" w:noVBand="0"/>
      </w:tblPr>
      <w:tblGrid>
        <w:gridCol w:w="1662"/>
        <w:gridCol w:w="2474"/>
        <w:gridCol w:w="2474"/>
        <w:gridCol w:w="2474"/>
      </w:tblGrid>
      <w:tr w:rsidR="00037315" w14:paraId="03F73112" w14:textId="77777777" w:rsidTr="00A673A8">
        <w:trPr>
          <w:trHeight w:val="159"/>
        </w:trPr>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5ED37" w14:textId="77777777" w:rsidR="00037315" w:rsidRDefault="00037315" w:rsidP="00A673A8">
            <w:pPr>
              <w:autoSpaceDE w:val="0"/>
              <w:spacing w:before="120" w:after="120"/>
              <w:rPr>
                <w:rFonts w:cs="Calibri"/>
                <w:b/>
                <w:bCs/>
                <w:i/>
                <w:iCs/>
                <w:color w:val="00B050"/>
              </w:rPr>
            </w:pPr>
            <w:r>
              <w:rPr>
                <w:rFonts w:cs="Calibri"/>
                <w:b/>
                <w:bCs/>
                <w:i/>
                <w:iCs/>
                <w:color w:val="00B050"/>
              </w:rPr>
              <w:t xml:space="preserve">0 marks </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07EA" w14:textId="77777777" w:rsidR="00037315" w:rsidRDefault="00037315" w:rsidP="00A673A8">
            <w:pPr>
              <w:autoSpaceDE w:val="0"/>
              <w:spacing w:before="120" w:after="120"/>
              <w:rPr>
                <w:rFonts w:cs="Calibri"/>
                <w:b/>
                <w:bCs/>
                <w:i/>
                <w:iCs/>
                <w:color w:val="00B050"/>
              </w:rPr>
            </w:pPr>
            <w:r>
              <w:rPr>
                <w:rFonts w:cs="Calibri"/>
                <w:b/>
                <w:bCs/>
                <w:i/>
                <w:iCs/>
                <w:color w:val="00B050"/>
              </w:rPr>
              <w:t xml:space="preserve">Level 1 (1–2 marks) </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E4092" w14:textId="77777777" w:rsidR="00037315" w:rsidRDefault="00037315" w:rsidP="00A673A8">
            <w:pPr>
              <w:autoSpaceDE w:val="0"/>
              <w:spacing w:before="120" w:after="120"/>
              <w:rPr>
                <w:rFonts w:cs="Calibri"/>
                <w:b/>
                <w:bCs/>
                <w:i/>
                <w:iCs/>
                <w:color w:val="00B050"/>
              </w:rPr>
            </w:pPr>
            <w:r>
              <w:rPr>
                <w:rFonts w:cs="Calibri"/>
                <w:b/>
                <w:bCs/>
                <w:i/>
                <w:iCs/>
                <w:color w:val="00B050"/>
              </w:rPr>
              <w:t xml:space="preserve">Level 2 (3–4 marks) </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01375" w14:textId="77777777" w:rsidR="00037315" w:rsidRDefault="00037315" w:rsidP="00A673A8">
            <w:pPr>
              <w:autoSpaceDE w:val="0"/>
              <w:spacing w:before="120" w:after="120"/>
              <w:rPr>
                <w:rFonts w:cs="Calibri"/>
                <w:b/>
                <w:bCs/>
                <w:i/>
                <w:iCs/>
                <w:color w:val="00B050"/>
              </w:rPr>
            </w:pPr>
            <w:r>
              <w:rPr>
                <w:rFonts w:cs="Calibri"/>
                <w:b/>
                <w:bCs/>
                <w:i/>
                <w:iCs/>
                <w:color w:val="00B050"/>
              </w:rPr>
              <w:t xml:space="preserve">Level 3 (5–6 marks) </w:t>
            </w:r>
          </w:p>
        </w:tc>
      </w:tr>
      <w:tr w:rsidR="00037315" w14:paraId="78004A6A" w14:textId="77777777" w:rsidTr="00A673A8">
        <w:trPr>
          <w:trHeight w:val="1284"/>
        </w:trPr>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2308B" w14:textId="77777777" w:rsidR="00037315" w:rsidRDefault="00037315" w:rsidP="00A673A8">
            <w:pPr>
              <w:autoSpaceDE w:val="0"/>
              <w:spacing w:before="120" w:after="120"/>
              <w:rPr>
                <w:rFonts w:cs="Calibri"/>
                <w:b/>
                <w:bCs/>
                <w:i/>
                <w:iCs/>
                <w:color w:val="00B050"/>
              </w:rPr>
            </w:pPr>
            <w:r>
              <w:rPr>
                <w:rFonts w:cs="Calibri"/>
                <w:b/>
                <w:bCs/>
                <w:i/>
                <w:iCs/>
                <w:color w:val="00B050"/>
              </w:rPr>
              <w:t xml:space="preserve">No relevant content </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D1664" w14:textId="57A67653" w:rsidR="00037315" w:rsidRDefault="005627CE" w:rsidP="00A673A8">
            <w:pPr>
              <w:autoSpaceDE w:val="0"/>
              <w:spacing w:before="120" w:after="120"/>
              <w:rPr>
                <w:b/>
                <w:i/>
                <w:color w:val="00B050"/>
                <w:lang w:eastAsia="en-GB"/>
              </w:rPr>
            </w:pPr>
            <w:r>
              <w:rPr>
                <w:b/>
                <w:i/>
                <w:color w:val="00B050"/>
                <w:lang w:eastAsia="en-GB"/>
              </w:rPr>
              <w:t>P</w:t>
            </w:r>
            <w:r w:rsidR="00037315">
              <w:rPr>
                <w:b/>
                <w:i/>
                <w:color w:val="00B050"/>
                <w:lang w:eastAsia="en-GB"/>
              </w:rPr>
              <w:t>hytomining</w:t>
            </w:r>
          </w:p>
          <w:p w14:paraId="0240E8A0" w14:textId="77777777" w:rsidR="00037315" w:rsidRDefault="00037315" w:rsidP="00A673A8">
            <w:pPr>
              <w:autoSpaceDE w:val="0"/>
              <w:spacing w:before="120" w:after="120"/>
              <w:rPr>
                <w:b/>
                <w:i/>
                <w:color w:val="00B050"/>
                <w:lang w:eastAsia="en-GB"/>
              </w:rPr>
            </w:pPr>
            <w:r>
              <w:rPr>
                <w:b/>
                <w:i/>
                <w:color w:val="00B050"/>
                <w:lang w:eastAsia="en-GB"/>
              </w:rPr>
              <w:t xml:space="preserve">uses plants to absorb copper [1] </w:t>
            </w:r>
          </w:p>
          <w:p w14:paraId="0F2903FE" w14:textId="77777777" w:rsidR="00037315" w:rsidRDefault="00037315" w:rsidP="00A673A8">
            <w:pPr>
              <w:autoSpaceDE w:val="0"/>
              <w:spacing w:before="120" w:after="120"/>
            </w:pPr>
            <w:r>
              <w:rPr>
                <w:b/>
                <w:i/>
                <w:color w:val="00B050"/>
                <w:lang w:eastAsia="en-GB"/>
              </w:rPr>
              <w:t>they are burnt the ash contains copper [1]</w:t>
            </w:r>
          </w:p>
          <w:p w14:paraId="338ACDCA" w14:textId="77777777" w:rsidR="00037315" w:rsidRDefault="00037315" w:rsidP="00A673A8">
            <w:pPr>
              <w:autoSpaceDE w:val="0"/>
              <w:spacing w:before="120" w:after="120"/>
              <w:rPr>
                <w:rFonts w:cs="Calibri"/>
                <w:b/>
                <w:bCs/>
                <w:i/>
                <w:iCs/>
                <w:color w:val="00B050"/>
              </w:rPr>
            </w:pPr>
            <w:r>
              <w:rPr>
                <w:rFonts w:cs="Calibri"/>
                <w:b/>
                <w:bCs/>
                <w:i/>
                <w:iCs/>
                <w:color w:val="00B050"/>
              </w:rPr>
              <w:t xml:space="preserve">OR </w:t>
            </w:r>
          </w:p>
          <w:p w14:paraId="6F0596CC" w14:textId="77777777" w:rsidR="00037315" w:rsidRDefault="00037315" w:rsidP="00A673A8">
            <w:pPr>
              <w:autoSpaceDE w:val="0"/>
              <w:spacing w:before="120" w:after="120"/>
              <w:rPr>
                <w:rFonts w:cs="Calibri"/>
                <w:b/>
                <w:bCs/>
                <w:i/>
                <w:iCs/>
                <w:color w:val="00B050"/>
              </w:rPr>
            </w:pPr>
            <w:r>
              <w:rPr>
                <w:rFonts w:cs="Calibri"/>
                <w:b/>
                <w:bCs/>
                <w:i/>
                <w:iCs/>
                <w:color w:val="00B050"/>
              </w:rPr>
              <w:t>bioleaching</w:t>
            </w:r>
          </w:p>
          <w:p w14:paraId="4476F6D6" w14:textId="77777777" w:rsidR="00037315" w:rsidRDefault="00037315" w:rsidP="00A673A8">
            <w:pPr>
              <w:autoSpaceDE w:val="0"/>
              <w:spacing w:before="120" w:after="120"/>
              <w:rPr>
                <w:rFonts w:cs="Calibri"/>
                <w:b/>
                <w:bCs/>
                <w:i/>
                <w:iCs/>
                <w:color w:val="00B050"/>
              </w:rPr>
            </w:pPr>
            <w:r>
              <w:rPr>
                <w:rFonts w:cs="Calibri"/>
                <w:b/>
                <w:bCs/>
                <w:i/>
                <w:iCs/>
                <w:color w:val="00B050"/>
              </w:rPr>
              <w:t>uses bacteria to produce leachate solutions that contain copper [1]</w:t>
            </w:r>
          </w:p>
          <w:p w14:paraId="22E84AC8" w14:textId="77777777" w:rsidR="00037315" w:rsidRDefault="00037315" w:rsidP="00A673A8">
            <w:pPr>
              <w:autoSpaceDE w:val="0"/>
              <w:spacing w:before="120" w:after="120"/>
              <w:rPr>
                <w:rFonts w:cs="Calibri"/>
                <w:b/>
                <w:bCs/>
                <w:i/>
                <w:iCs/>
                <w:color w:val="00B050"/>
              </w:rPr>
            </w:pPr>
            <w:r>
              <w:rPr>
                <w:rFonts w:cs="Calibri"/>
                <w:b/>
                <w:bCs/>
                <w:i/>
                <w:iCs/>
                <w:color w:val="00B050"/>
              </w:rPr>
              <w:t>copper extracted by displacement or electrolysis [1]</w:t>
            </w:r>
          </w:p>
          <w:p w14:paraId="4489A8BB" w14:textId="77777777" w:rsidR="00037315" w:rsidRDefault="00037315" w:rsidP="00A673A8">
            <w:pPr>
              <w:autoSpaceDE w:val="0"/>
              <w:spacing w:before="120" w:after="120"/>
              <w:rPr>
                <w:rFonts w:cs="Calibri"/>
                <w:b/>
                <w:bCs/>
                <w:i/>
                <w:iCs/>
                <w:color w:val="00B050"/>
              </w:rPr>
            </w:pPr>
            <w:r>
              <w:rPr>
                <w:rFonts w:cs="Calibri"/>
                <w:b/>
                <w:bCs/>
                <w:i/>
                <w:iCs/>
                <w:color w:val="00B050"/>
              </w:rPr>
              <w:t xml:space="preserve">OR </w:t>
            </w:r>
          </w:p>
          <w:p w14:paraId="701AF21C" w14:textId="77777777" w:rsidR="00037315" w:rsidRDefault="00037315" w:rsidP="00A673A8">
            <w:pPr>
              <w:autoSpaceDE w:val="0"/>
              <w:spacing w:before="120" w:after="120"/>
              <w:rPr>
                <w:rFonts w:cs="Calibri"/>
                <w:b/>
                <w:bCs/>
                <w:i/>
                <w:iCs/>
                <w:color w:val="00B050"/>
              </w:rPr>
            </w:pPr>
            <w:r>
              <w:rPr>
                <w:rFonts w:cs="Calibri"/>
                <w:b/>
                <w:bCs/>
                <w:i/>
                <w:iCs/>
                <w:color w:val="00B050"/>
              </w:rPr>
              <w:t>Copper ores becoming scarce/limited [1]</w:t>
            </w:r>
          </w:p>
          <w:p w14:paraId="54C716C1" w14:textId="77777777" w:rsidR="00037315" w:rsidRDefault="00037315" w:rsidP="00A673A8">
            <w:pPr>
              <w:autoSpaceDE w:val="0"/>
              <w:spacing w:before="120" w:after="120"/>
              <w:rPr>
                <w:rFonts w:cs="Calibri"/>
                <w:b/>
                <w:bCs/>
                <w:i/>
                <w:iCs/>
                <w:color w:val="00B050"/>
              </w:rPr>
            </w:pPr>
            <w:r>
              <w:rPr>
                <w:rFonts w:cs="Calibri"/>
                <w:b/>
                <w:bCs/>
                <w:i/>
                <w:iCs/>
                <w:color w:val="00B050"/>
              </w:rPr>
              <w:t>Avoids digging/moving and disposing of rock/traditional methods of mining [1]</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0CA3E" w14:textId="77777777" w:rsidR="00037315" w:rsidRDefault="00037315" w:rsidP="00A673A8">
            <w:pPr>
              <w:autoSpaceDE w:val="0"/>
              <w:spacing w:before="120" w:after="120"/>
              <w:rPr>
                <w:rFonts w:cs="Calibri"/>
                <w:b/>
                <w:bCs/>
                <w:i/>
                <w:iCs/>
                <w:color w:val="00B050"/>
              </w:rPr>
            </w:pPr>
            <w:r>
              <w:rPr>
                <w:rFonts w:cs="Calibri"/>
                <w:b/>
                <w:bCs/>
                <w:i/>
                <w:iCs/>
                <w:color w:val="00B050"/>
              </w:rPr>
              <w:t>Two of the relevant pieces of information.</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BAE74" w14:textId="77777777" w:rsidR="00037315" w:rsidRDefault="00037315" w:rsidP="00A673A8">
            <w:pPr>
              <w:autoSpaceDE w:val="0"/>
              <w:spacing w:before="120" w:after="120"/>
              <w:rPr>
                <w:rFonts w:cs="Calibri"/>
                <w:b/>
                <w:bCs/>
                <w:i/>
                <w:iCs/>
                <w:color w:val="00B050"/>
              </w:rPr>
            </w:pPr>
            <w:r>
              <w:rPr>
                <w:rFonts w:cs="Calibri"/>
                <w:b/>
                <w:bCs/>
                <w:i/>
                <w:iCs/>
                <w:color w:val="00B050"/>
              </w:rPr>
              <w:t xml:space="preserve">All three relevant pieces of information. </w:t>
            </w:r>
          </w:p>
        </w:tc>
      </w:tr>
    </w:tbl>
    <w:p w14:paraId="3E33C024" w14:textId="77777777" w:rsidR="00037315" w:rsidRDefault="00037315" w:rsidP="00037315">
      <w:pPr>
        <w:autoSpaceDE w:val="0"/>
        <w:spacing w:after="0"/>
        <w:ind w:left="720"/>
        <w:rPr>
          <w:rFonts w:eastAsia="FSLola-Light" w:cs="Calibri"/>
          <w:bCs/>
          <w:iCs/>
        </w:rPr>
      </w:pPr>
    </w:p>
    <w:p w14:paraId="625EF3D3" w14:textId="77777777" w:rsidR="00037315" w:rsidRDefault="00037315">
      <w:pPr>
        <w:rPr>
          <w:rFonts w:eastAsia="FSLola-Light" w:cs="Calibri"/>
          <w:bCs/>
          <w:iCs/>
        </w:rPr>
      </w:pPr>
      <w:r>
        <w:rPr>
          <w:rFonts w:eastAsia="FSLola-Light" w:cs="Calibri"/>
          <w:bCs/>
          <w:iCs/>
        </w:rPr>
        <w:br w:type="page"/>
      </w:r>
    </w:p>
    <w:p w14:paraId="6FBCE22E" w14:textId="77777777" w:rsidR="00037315" w:rsidRDefault="00037315" w:rsidP="00D16DA7">
      <w:pPr>
        <w:pStyle w:val="ListParagraph"/>
        <w:numPr>
          <w:ilvl w:val="0"/>
          <w:numId w:val="3"/>
        </w:numPr>
        <w:autoSpaceDE w:val="0"/>
        <w:spacing w:after="0"/>
        <w:rPr>
          <w:rFonts w:eastAsia="FSLola-Light" w:cs="Calibri"/>
          <w:bCs/>
          <w:iCs/>
        </w:rPr>
      </w:pPr>
      <w:r>
        <w:rPr>
          <w:rFonts w:eastAsia="FSLola-Light" w:cs="Calibri"/>
          <w:bCs/>
          <w:iCs/>
        </w:rPr>
        <w:lastRenderedPageBreak/>
        <w:t>Explain how the position of a metal in the reactivity series is linked to the method used to extract a metal from its ore. (4)</w:t>
      </w:r>
    </w:p>
    <w:p w14:paraId="3C3DFA91" w14:textId="77777777" w:rsidR="00037315" w:rsidRDefault="00037315" w:rsidP="00037315">
      <w:pPr>
        <w:autoSpaceDE w:val="0"/>
        <w:spacing w:after="0"/>
        <w:ind w:left="720"/>
        <w:rPr>
          <w:rFonts w:eastAsia="FSLola-Light" w:cs="Calibri"/>
          <w:b/>
          <w:bCs/>
          <w:i/>
          <w:iCs/>
          <w:color w:val="00B050"/>
        </w:rPr>
      </w:pPr>
      <w:r>
        <w:rPr>
          <w:rFonts w:eastAsia="FSLola-Light" w:cs="Calibri"/>
          <w:b/>
          <w:bCs/>
          <w:i/>
          <w:iCs/>
          <w:color w:val="00B050"/>
        </w:rPr>
        <w:t>Metals more reactive than carbon [1] are extracted using electrolysis [1], metals less reactive than carbon [1] extracted by heating with carbon [1]</w:t>
      </w:r>
    </w:p>
    <w:p w14:paraId="30C27042" w14:textId="77777777" w:rsidR="00037315" w:rsidRPr="00037315" w:rsidRDefault="00037315" w:rsidP="00037315">
      <w:pPr>
        <w:autoSpaceDE w:val="0"/>
        <w:spacing w:after="0"/>
        <w:ind w:left="720"/>
        <w:rPr>
          <w:rFonts w:eastAsia="FSLola-Light" w:cs="Calibri"/>
          <w:b/>
          <w:bCs/>
          <w:i/>
          <w:iCs/>
          <w:color w:val="00B050"/>
        </w:rPr>
      </w:pPr>
    </w:p>
    <w:p w14:paraId="2E5956D0" w14:textId="77777777" w:rsidR="00037315" w:rsidRDefault="00037315" w:rsidP="00D16DA7">
      <w:pPr>
        <w:pStyle w:val="ListParagraph"/>
        <w:numPr>
          <w:ilvl w:val="0"/>
          <w:numId w:val="3"/>
        </w:numPr>
        <w:autoSpaceDE w:val="0"/>
        <w:spacing w:after="0"/>
        <w:rPr>
          <w:rFonts w:eastAsia="FSLola-Light" w:cs="Calibri"/>
          <w:bCs/>
          <w:iCs/>
        </w:rPr>
      </w:pPr>
      <w:r>
        <w:rPr>
          <w:rFonts w:eastAsia="FSLola-Light" w:cs="Calibri"/>
          <w:bCs/>
          <w:iCs/>
        </w:rPr>
        <w:t xml:space="preserve">Explain the terms oxidation and reduction in terms of electrons and in terms of oxygen. </w:t>
      </w:r>
      <w:r w:rsidR="00744F3D">
        <w:rPr>
          <w:rFonts w:eastAsia="FSLola-Light" w:cs="Calibri"/>
          <w:bCs/>
          <w:iCs/>
        </w:rPr>
        <w:t>(4)</w:t>
      </w:r>
    </w:p>
    <w:p w14:paraId="3464444D" w14:textId="77777777" w:rsidR="00037315" w:rsidRDefault="00037315" w:rsidP="00037315">
      <w:pPr>
        <w:autoSpaceDE w:val="0"/>
        <w:spacing w:after="0"/>
        <w:ind w:left="720"/>
        <w:rPr>
          <w:rFonts w:eastAsia="FSLola-Light" w:cs="Calibri"/>
          <w:b/>
          <w:bCs/>
          <w:i/>
          <w:iCs/>
          <w:color w:val="00B050"/>
        </w:rPr>
      </w:pPr>
      <w:r>
        <w:rPr>
          <w:rFonts w:eastAsia="FSLola-Light" w:cs="Calibri"/>
          <w:b/>
          <w:bCs/>
          <w:i/>
          <w:iCs/>
          <w:color w:val="00B050"/>
        </w:rPr>
        <w:t>Oxidation is loss of electrons [1] / gain of oxygen [1]</w:t>
      </w:r>
    </w:p>
    <w:p w14:paraId="059D168B" w14:textId="77777777" w:rsidR="00037315" w:rsidRDefault="00037315" w:rsidP="00037315">
      <w:pPr>
        <w:autoSpaceDE w:val="0"/>
        <w:spacing w:after="0"/>
        <w:ind w:left="720"/>
        <w:rPr>
          <w:rFonts w:eastAsia="FSLola-Light" w:cs="Calibri"/>
          <w:b/>
          <w:bCs/>
          <w:i/>
          <w:iCs/>
          <w:color w:val="00B050"/>
        </w:rPr>
      </w:pPr>
      <w:r>
        <w:rPr>
          <w:rFonts w:eastAsia="FSLola-Light" w:cs="Calibri"/>
          <w:b/>
          <w:bCs/>
          <w:i/>
          <w:iCs/>
          <w:color w:val="00B050"/>
        </w:rPr>
        <w:t>Reduction is gain of electrons [1] / loss of oxygen [1]</w:t>
      </w:r>
    </w:p>
    <w:p w14:paraId="76767A6E" w14:textId="77777777" w:rsidR="00037315" w:rsidRPr="00037315" w:rsidRDefault="00037315" w:rsidP="00037315">
      <w:pPr>
        <w:autoSpaceDE w:val="0"/>
        <w:spacing w:after="0"/>
        <w:ind w:left="720"/>
        <w:rPr>
          <w:rFonts w:eastAsia="FSLola-Light" w:cs="Calibri"/>
          <w:b/>
          <w:bCs/>
          <w:i/>
          <w:iCs/>
          <w:color w:val="00B050"/>
        </w:rPr>
      </w:pPr>
    </w:p>
    <w:p w14:paraId="3A43C70C" w14:textId="77777777" w:rsidR="00037315" w:rsidRDefault="00037315" w:rsidP="00D16DA7">
      <w:pPr>
        <w:pStyle w:val="ListParagraph"/>
        <w:numPr>
          <w:ilvl w:val="0"/>
          <w:numId w:val="3"/>
        </w:numPr>
        <w:autoSpaceDE w:val="0"/>
        <w:spacing w:after="0"/>
        <w:rPr>
          <w:rFonts w:eastAsia="FSLola-Light" w:cs="Calibri"/>
          <w:bCs/>
          <w:iCs/>
        </w:rPr>
      </w:pPr>
      <w:r>
        <w:rPr>
          <w:rFonts w:eastAsia="FSLola-Light" w:cs="Calibri"/>
          <w:bCs/>
          <w:iCs/>
        </w:rPr>
        <w:t>When metals are extracted from their ores do they undergo oxidation or reduction? Explain your answer.</w:t>
      </w:r>
      <w:r w:rsidR="00744F3D">
        <w:rPr>
          <w:rFonts w:eastAsia="FSLola-Light" w:cs="Calibri"/>
          <w:bCs/>
          <w:iCs/>
        </w:rPr>
        <w:t xml:space="preserve"> (2)</w:t>
      </w:r>
    </w:p>
    <w:p w14:paraId="5537DF37" w14:textId="77777777" w:rsidR="00037315" w:rsidRDefault="00037315" w:rsidP="00037315">
      <w:pPr>
        <w:autoSpaceDE w:val="0"/>
        <w:spacing w:after="0"/>
        <w:ind w:left="720"/>
        <w:rPr>
          <w:rFonts w:eastAsia="FSLola-Light" w:cs="Calibri"/>
          <w:b/>
          <w:bCs/>
          <w:i/>
          <w:iCs/>
          <w:color w:val="00B050"/>
        </w:rPr>
      </w:pPr>
      <w:r>
        <w:rPr>
          <w:rFonts w:eastAsia="FSLola-Light" w:cs="Calibri"/>
          <w:b/>
          <w:bCs/>
          <w:i/>
          <w:iCs/>
          <w:color w:val="00B050"/>
        </w:rPr>
        <w:t>Reduction [1], loss of oxygen [1]</w:t>
      </w:r>
    </w:p>
    <w:p w14:paraId="5B7B223C" w14:textId="77777777" w:rsidR="00037315" w:rsidRPr="00037315" w:rsidRDefault="00037315" w:rsidP="00037315">
      <w:pPr>
        <w:autoSpaceDE w:val="0"/>
        <w:spacing w:after="0"/>
        <w:ind w:left="720"/>
        <w:rPr>
          <w:rFonts w:eastAsia="FSLola-Light" w:cs="Calibri"/>
          <w:b/>
          <w:bCs/>
          <w:i/>
          <w:iCs/>
          <w:color w:val="00B050"/>
        </w:rPr>
      </w:pPr>
    </w:p>
    <w:p w14:paraId="1DDD4F29" w14:textId="77777777" w:rsidR="00037315" w:rsidRPr="00037315" w:rsidRDefault="00037315" w:rsidP="00D16DA7">
      <w:pPr>
        <w:pStyle w:val="ListParagraph"/>
        <w:numPr>
          <w:ilvl w:val="0"/>
          <w:numId w:val="3"/>
        </w:numPr>
        <w:autoSpaceDE w:val="0"/>
        <w:spacing w:after="0"/>
        <w:rPr>
          <w:rFonts w:eastAsia="FSLola-Light" w:cs="Calibri"/>
          <w:bCs/>
          <w:iCs/>
        </w:rPr>
      </w:pPr>
      <w:r>
        <w:rPr>
          <w:rFonts w:eastAsia="FSLola-Light" w:cs="Calibri"/>
          <w:bCs/>
          <w:iCs/>
        </w:rPr>
        <w:t>How is a metal’s relative position in the reactivity series linked to oxidation?</w:t>
      </w:r>
      <w:r w:rsidR="00744F3D">
        <w:rPr>
          <w:rFonts w:eastAsia="FSLola-Light" w:cs="Calibri"/>
          <w:bCs/>
          <w:iCs/>
        </w:rPr>
        <w:t xml:space="preserve"> (3)</w:t>
      </w:r>
    </w:p>
    <w:p w14:paraId="4E3298EF" w14:textId="77777777" w:rsidR="005539E7" w:rsidRDefault="00037315" w:rsidP="005539E7">
      <w:pPr>
        <w:pStyle w:val="ListParagraph"/>
        <w:autoSpaceDE w:val="0"/>
        <w:spacing w:after="0"/>
        <w:rPr>
          <w:b/>
          <w:i/>
          <w:color w:val="00B050"/>
          <w:lang w:val="en-US"/>
        </w:rPr>
      </w:pPr>
      <w:r w:rsidRPr="00037315">
        <w:rPr>
          <w:b/>
          <w:i/>
          <w:color w:val="00B050"/>
          <w:lang w:val="en-US"/>
        </w:rPr>
        <w:t>A metal’s relative resistance to oxidation [1]</w:t>
      </w:r>
      <w:r w:rsidR="00870EB4">
        <w:rPr>
          <w:b/>
          <w:i/>
          <w:color w:val="00B050"/>
          <w:lang w:val="en-US"/>
        </w:rPr>
        <w:t>; more resista</w:t>
      </w:r>
      <w:r w:rsidR="005539E7">
        <w:rPr>
          <w:b/>
          <w:i/>
          <w:color w:val="00B050"/>
          <w:lang w:val="en-US"/>
        </w:rPr>
        <w:t>nt = less likely to form an ion</w:t>
      </w:r>
      <w:r w:rsidR="00744F3D">
        <w:rPr>
          <w:b/>
          <w:i/>
          <w:color w:val="00B050"/>
          <w:lang w:val="en-US"/>
        </w:rPr>
        <w:t xml:space="preserve"> </w:t>
      </w:r>
      <w:r w:rsidR="005539E7">
        <w:rPr>
          <w:b/>
          <w:i/>
          <w:color w:val="00B050"/>
          <w:lang w:val="en-US"/>
        </w:rPr>
        <w:t>[1] therefore less reactive [1]</w:t>
      </w:r>
    </w:p>
    <w:p w14:paraId="0621D5C8" w14:textId="77777777" w:rsidR="00744F3D" w:rsidRPr="005539E7" w:rsidRDefault="00744F3D" w:rsidP="005539E7">
      <w:pPr>
        <w:pStyle w:val="ListParagraph"/>
        <w:autoSpaceDE w:val="0"/>
        <w:spacing w:after="0"/>
        <w:rPr>
          <w:rFonts w:eastAsia="FSLola-Light" w:cs="Calibri"/>
          <w:bCs/>
          <w:iCs/>
        </w:rPr>
      </w:pPr>
    </w:p>
    <w:p w14:paraId="5B12FBAC" w14:textId="77777777" w:rsidR="009454D7" w:rsidRPr="005539E7" w:rsidRDefault="009454D7" w:rsidP="00744F3D">
      <w:pPr>
        <w:spacing w:line="480" w:lineRule="auto"/>
        <w:rPr>
          <w:b/>
          <w:i/>
          <w:color w:val="00B050"/>
          <w:lang w:val="en-US"/>
        </w:rPr>
      </w:pPr>
      <w:r>
        <w:rPr>
          <w:b/>
          <w:sz w:val="28"/>
          <w:u w:val="single"/>
        </w:rPr>
        <w:t>C</w:t>
      </w:r>
      <w:r w:rsidRPr="003B1C4B">
        <w:rPr>
          <w:b/>
          <w:sz w:val="28"/>
          <w:u w:val="single"/>
        </w:rPr>
        <w:t>.</w:t>
      </w:r>
      <w:r>
        <w:rPr>
          <w:b/>
          <w:sz w:val="28"/>
          <w:u w:val="single"/>
        </w:rPr>
        <w:t xml:space="preserve"> Extracting metals: Recycling metals and life-cycle assessment</w:t>
      </w:r>
    </w:p>
    <w:p w14:paraId="024DE129" w14:textId="78BAD966" w:rsidR="0077616C" w:rsidRDefault="0077616C" w:rsidP="0077616C">
      <w:pPr>
        <w:autoSpaceDE w:val="0"/>
        <w:spacing w:after="0"/>
        <w:ind w:left="720" w:hanging="360"/>
        <w:rPr>
          <w:rFonts w:eastAsia="FSLola-Light" w:cs="Calibri"/>
          <w:bCs/>
          <w:iCs/>
        </w:rPr>
      </w:pPr>
      <w:r>
        <w:rPr>
          <w:rFonts w:eastAsia="FSLola-Light" w:cs="Calibri"/>
          <w:bCs/>
          <w:iCs/>
        </w:rPr>
        <w:t xml:space="preserve">1. </w:t>
      </w:r>
      <w:r>
        <w:rPr>
          <w:rFonts w:eastAsia="FSLola-Light" w:cs="Calibri"/>
          <w:bCs/>
          <w:iCs/>
        </w:rPr>
        <w:tab/>
        <w:t>In the given stages below</w:t>
      </w:r>
      <w:r w:rsidR="005627CE">
        <w:rPr>
          <w:rFonts w:eastAsia="FSLola-Light" w:cs="Calibri"/>
          <w:bCs/>
          <w:iCs/>
        </w:rPr>
        <w:t>,</w:t>
      </w:r>
      <w:r>
        <w:rPr>
          <w:rFonts w:eastAsia="FSLola-Light" w:cs="Calibri"/>
          <w:bCs/>
          <w:iCs/>
        </w:rPr>
        <w:t xml:space="preserve"> compare the life cycle assessments for a plastic and a paper bag used for shopping</w:t>
      </w:r>
      <w:r w:rsidR="005627CE">
        <w:rPr>
          <w:rFonts w:eastAsia="FSLola-Light" w:cs="Calibri"/>
          <w:bCs/>
          <w:iCs/>
        </w:rPr>
        <w:t>.</w:t>
      </w:r>
      <w:r>
        <w:rPr>
          <w:rFonts w:eastAsia="FSLola-Light" w:cs="Calibri"/>
          <w:bCs/>
          <w:iCs/>
        </w:rPr>
        <w:t xml:space="preserve"> </w:t>
      </w:r>
      <w:r w:rsidR="005627CE">
        <w:rPr>
          <w:rFonts w:eastAsia="FSLola-Light" w:cs="Calibri"/>
          <w:bCs/>
          <w:iCs/>
        </w:rPr>
        <w:t>T</w:t>
      </w:r>
      <w:r>
        <w:rPr>
          <w:rFonts w:eastAsia="FSLola-Light" w:cs="Calibri"/>
          <w:bCs/>
          <w:iCs/>
        </w:rPr>
        <w:t>he first stage has been completed for you.</w:t>
      </w:r>
    </w:p>
    <w:p w14:paraId="00C3960C" w14:textId="77777777" w:rsidR="0077616C" w:rsidRDefault="0077616C" w:rsidP="0077616C">
      <w:pPr>
        <w:autoSpaceDE w:val="0"/>
        <w:spacing w:after="0"/>
        <w:ind w:left="720" w:hanging="360"/>
        <w:rPr>
          <w:rFonts w:eastAsia="FSLola-Light" w:cs="Calibri"/>
          <w:bCs/>
          <w:iCs/>
        </w:rPr>
      </w:pPr>
      <w:r>
        <w:rPr>
          <w:rFonts w:eastAsia="FSLola-Light" w:cs="Calibri"/>
          <w:bCs/>
          <w:iCs/>
        </w:rPr>
        <w:tab/>
      </w:r>
    </w:p>
    <w:p w14:paraId="6A600E05" w14:textId="77777777" w:rsidR="0077616C" w:rsidRDefault="0077616C" w:rsidP="002E08F9">
      <w:pPr>
        <w:autoSpaceDE w:val="0"/>
        <w:spacing w:after="0"/>
        <w:ind w:left="720"/>
        <w:rPr>
          <w:rFonts w:eastAsia="FSLola-Light" w:cs="Calibri"/>
          <w:b/>
          <w:bCs/>
          <w:iCs/>
        </w:rPr>
      </w:pPr>
      <w:r>
        <w:rPr>
          <w:rFonts w:eastAsia="FSLola-Light" w:cs="Calibri"/>
          <w:b/>
          <w:bCs/>
          <w:iCs/>
        </w:rPr>
        <w:t>Extracting and processing raw materials</w:t>
      </w:r>
    </w:p>
    <w:p w14:paraId="0206C77B" w14:textId="333307A1" w:rsidR="0077616C" w:rsidRDefault="0077616C" w:rsidP="0077616C">
      <w:pPr>
        <w:autoSpaceDE w:val="0"/>
        <w:spacing w:after="0"/>
        <w:ind w:left="720" w:hanging="360"/>
        <w:rPr>
          <w:rFonts w:eastAsia="FSLola-Light" w:cs="Calibri"/>
          <w:bCs/>
          <w:iCs/>
        </w:rPr>
      </w:pPr>
      <w:r>
        <w:rPr>
          <w:rFonts w:eastAsia="FSLola-Light" w:cs="Calibri"/>
          <w:bCs/>
          <w:iCs/>
        </w:rPr>
        <w:tab/>
        <w:t>Plastic bag – crude oil needs to be extracted from the Earth</w:t>
      </w:r>
      <w:r w:rsidR="005627CE">
        <w:rPr>
          <w:rFonts w:eastAsia="FSLola-Light" w:cs="Calibri"/>
          <w:bCs/>
          <w:iCs/>
        </w:rPr>
        <w:t xml:space="preserve"> which</w:t>
      </w:r>
      <w:r>
        <w:rPr>
          <w:rFonts w:eastAsia="FSLola-Light" w:cs="Calibri"/>
          <w:bCs/>
          <w:iCs/>
        </w:rPr>
        <w:t xml:space="preserve"> requires energy and may cause pollution</w:t>
      </w:r>
      <w:r w:rsidR="005627CE">
        <w:rPr>
          <w:rFonts w:eastAsia="FSLola-Light" w:cs="Calibri"/>
          <w:bCs/>
          <w:iCs/>
        </w:rPr>
        <w:t>.</w:t>
      </w:r>
    </w:p>
    <w:p w14:paraId="591F6F1B" w14:textId="0C7DFD97" w:rsidR="0077616C" w:rsidRDefault="0077616C" w:rsidP="0077616C">
      <w:pPr>
        <w:autoSpaceDE w:val="0"/>
        <w:spacing w:after="0"/>
        <w:ind w:left="720"/>
        <w:rPr>
          <w:rFonts w:eastAsia="FSLola-Light" w:cs="Calibri"/>
          <w:bCs/>
          <w:iCs/>
        </w:rPr>
      </w:pPr>
      <w:r>
        <w:rPr>
          <w:rFonts w:eastAsia="FSLola-Light" w:cs="Calibri"/>
          <w:bCs/>
          <w:iCs/>
        </w:rPr>
        <w:t>Paper bag – trees need to be cut down and removed</w:t>
      </w:r>
      <w:r w:rsidR="005627CE">
        <w:rPr>
          <w:rFonts w:eastAsia="FSLola-Light" w:cs="Calibri"/>
          <w:bCs/>
          <w:iCs/>
        </w:rPr>
        <w:t xml:space="preserve"> which</w:t>
      </w:r>
      <w:r>
        <w:rPr>
          <w:rFonts w:eastAsia="FSLola-Light" w:cs="Calibri"/>
          <w:bCs/>
          <w:iCs/>
        </w:rPr>
        <w:t xml:space="preserve"> causes destruction of forests and loss of habitats but can be sustainable</w:t>
      </w:r>
      <w:r w:rsidR="005627CE">
        <w:rPr>
          <w:rFonts w:eastAsia="FSLola-Light" w:cs="Calibri"/>
          <w:bCs/>
          <w:iCs/>
        </w:rPr>
        <w:t>.</w:t>
      </w:r>
    </w:p>
    <w:p w14:paraId="25F64C35" w14:textId="77777777" w:rsidR="0077616C" w:rsidRDefault="0077616C" w:rsidP="0077616C">
      <w:pPr>
        <w:autoSpaceDE w:val="0"/>
        <w:spacing w:after="0"/>
        <w:ind w:left="720"/>
        <w:rPr>
          <w:rFonts w:eastAsia="FSLola-Light" w:cs="Calibri"/>
          <w:bCs/>
          <w:iCs/>
        </w:rPr>
      </w:pPr>
    </w:p>
    <w:p w14:paraId="74D65F39" w14:textId="77777777" w:rsidR="0077616C" w:rsidRPr="002E08F9" w:rsidRDefault="0077616C" w:rsidP="002E08F9">
      <w:pPr>
        <w:autoSpaceDE w:val="0"/>
        <w:spacing w:after="0"/>
        <w:ind w:left="720"/>
        <w:rPr>
          <w:rFonts w:eastAsia="FSLola-Light" w:cs="Calibri"/>
          <w:b/>
          <w:bCs/>
          <w:i/>
          <w:iCs/>
          <w:color w:val="00B050"/>
        </w:rPr>
      </w:pPr>
      <w:r>
        <w:rPr>
          <w:rFonts w:eastAsia="FSLola-Light" w:cs="Calibri"/>
          <w:b/>
          <w:bCs/>
          <w:i/>
          <w:iCs/>
          <w:color w:val="00B050"/>
        </w:rPr>
        <w:t>In all cases look for comparisons in need for chemicals/fuel/transport</w:t>
      </w:r>
    </w:p>
    <w:p w14:paraId="5F1002F8" w14:textId="77777777" w:rsidR="0077616C" w:rsidRPr="002E08F9" w:rsidRDefault="0077616C" w:rsidP="002E08F9">
      <w:pPr>
        <w:autoSpaceDE w:val="0"/>
        <w:spacing w:after="0"/>
        <w:ind w:left="720"/>
      </w:pPr>
      <w:r>
        <w:rPr>
          <w:rFonts w:eastAsia="FSLola-Light" w:cs="Calibri"/>
          <w:b/>
          <w:bCs/>
          <w:iCs/>
        </w:rPr>
        <w:t>Manufacturing and packaging</w:t>
      </w:r>
      <w:r>
        <w:rPr>
          <w:rFonts w:eastAsia="FSLola-Light" w:cs="Calibri"/>
          <w:bCs/>
          <w:iCs/>
        </w:rPr>
        <w:t xml:space="preserve"> (2)</w:t>
      </w:r>
    </w:p>
    <w:p w14:paraId="044EC847" w14:textId="77777777" w:rsidR="0077616C" w:rsidRDefault="0077616C" w:rsidP="0077616C">
      <w:pPr>
        <w:autoSpaceDE w:val="0"/>
        <w:spacing w:after="0"/>
        <w:ind w:left="720"/>
        <w:rPr>
          <w:rFonts w:eastAsia="FSLola-Light" w:cs="Calibri"/>
          <w:b/>
          <w:bCs/>
          <w:i/>
          <w:iCs/>
          <w:color w:val="00B050"/>
        </w:rPr>
      </w:pPr>
      <w:r>
        <w:rPr>
          <w:rFonts w:eastAsia="FSLola-Light" w:cs="Calibri"/>
          <w:b/>
          <w:bCs/>
          <w:i/>
          <w:iCs/>
          <w:color w:val="00B050"/>
        </w:rPr>
        <w:t>Plastic bag – requires the use of energy/non-renewable, catalysts will require transport to place of use</w:t>
      </w:r>
    </w:p>
    <w:p w14:paraId="5D65F9A6" w14:textId="77777777" w:rsidR="0077616C" w:rsidRDefault="0077616C" w:rsidP="0077616C">
      <w:pPr>
        <w:autoSpaceDE w:val="0"/>
        <w:spacing w:after="0"/>
        <w:ind w:left="720"/>
        <w:rPr>
          <w:rFonts w:eastAsia="FSLola-Light" w:cs="Calibri"/>
          <w:b/>
          <w:bCs/>
          <w:i/>
          <w:iCs/>
          <w:color w:val="00B050"/>
        </w:rPr>
      </w:pPr>
      <w:r>
        <w:rPr>
          <w:rFonts w:eastAsia="FSLola-Light" w:cs="Calibri"/>
          <w:b/>
          <w:bCs/>
          <w:i/>
          <w:iCs/>
          <w:color w:val="00B050"/>
        </w:rPr>
        <w:t>Paper bag – requires energy/ possibly bleaching/ will require transport/ paper bags are heavier more use of fuels</w:t>
      </w:r>
    </w:p>
    <w:p w14:paraId="2C273570" w14:textId="77777777" w:rsidR="0077616C" w:rsidRDefault="0077616C" w:rsidP="0077616C">
      <w:pPr>
        <w:autoSpaceDE w:val="0"/>
        <w:spacing w:after="0"/>
        <w:ind w:left="720"/>
        <w:rPr>
          <w:rFonts w:eastAsia="FSLola-Light" w:cs="Calibri"/>
          <w:b/>
          <w:bCs/>
          <w:i/>
          <w:iCs/>
          <w:color w:val="00B050"/>
        </w:rPr>
      </w:pPr>
    </w:p>
    <w:p w14:paraId="7739E53F" w14:textId="77777777" w:rsidR="0077616C" w:rsidRPr="002E08F9" w:rsidRDefault="0077616C" w:rsidP="002E08F9">
      <w:pPr>
        <w:autoSpaceDE w:val="0"/>
        <w:spacing w:after="0"/>
        <w:ind w:left="720"/>
      </w:pPr>
      <w:r>
        <w:rPr>
          <w:rFonts w:eastAsia="FSLola-Light" w:cs="Calibri"/>
          <w:b/>
          <w:bCs/>
          <w:iCs/>
        </w:rPr>
        <w:t xml:space="preserve">Use and operation during its lifetime </w:t>
      </w:r>
      <w:r>
        <w:rPr>
          <w:rFonts w:eastAsia="FSLola-Light" w:cs="Calibri"/>
          <w:bCs/>
          <w:iCs/>
        </w:rPr>
        <w:t>(2)</w:t>
      </w:r>
    </w:p>
    <w:p w14:paraId="031CA0BF" w14:textId="77777777" w:rsidR="0077616C" w:rsidRDefault="0077616C" w:rsidP="0077616C">
      <w:pPr>
        <w:autoSpaceDE w:val="0"/>
        <w:spacing w:after="0"/>
        <w:ind w:left="720"/>
        <w:rPr>
          <w:rFonts w:eastAsia="FSLola-Light" w:cs="Calibri"/>
          <w:b/>
          <w:bCs/>
          <w:i/>
          <w:iCs/>
          <w:color w:val="00B050"/>
        </w:rPr>
      </w:pPr>
      <w:r>
        <w:rPr>
          <w:rFonts w:eastAsia="FSLola-Light" w:cs="Calibri"/>
          <w:b/>
          <w:bCs/>
          <w:i/>
          <w:iCs/>
          <w:color w:val="00B050"/>
        </w:rPr>
        <w:t>Plastic bag – can be reused a number of times/is flexible so less likely to tear/ waterproof</w:t>
      </w:r>
    </w:p>
    <w:p w14:paraId="7C4F606D" w14:textId="77777777" w:rsidR="0077616C" w:rsidRDefault="0077616C" w:rsidP="0077616C">
      <w:pPr>
        <w:autoSpaceDE w:val="0"/>
        <w:spacing w:after="0"/>
        <w:ind w:left="720"/>
        <w:rPr>
          <w:rFonts w:eastAsia="FSLola-Light" w:cs="Calibri"/>
          <w:b/>
          <w:bCs/>
          <w:i/>
          <w:iCs/>
          <w:color w:val="00B050"/>
        </w:rPr>
      </w:pPr>
      <w:r>
        <w:rPr>
          <w:rFonts w:eastAsia="FSLola-Light" w:cs="Calibri"/>
          <w:b/>
          <w:bCs/>
          <w:i/>
          <w:iCs/>
          <w:color w:val="00B050"/>
        </w:rPr>
        <w:t xml:space="preserve">Paper bag – ORA from above </w:t>
      </w:r>
    </w:p>
    <w:p w14:paraId="0C3339C7" w14:textId="77777777" w:rsidR="0077616C" w:rsidRDefault="0077616C" w:rsidP="0077616C">
      <w:pPr>
        <w:autoSpaceDE w:val="0"/>
        <w:spacing w:after="0"/>
        <w:ind w:left="720"/>
        <w:rPr>
          <w:rFonts w:eastAsia="FSLola-Light" w:cs="Calibri"/>
          <w:b/>
          <w:bCs/>
          <w:i/>
          <w:iCs/>
          <w:color w:val="00B050"/>
        </w:rPr>
      </w:pPr>
    </w:p>
    <w:p w14:paraId="243C3B5F" w14:textId="77777777" w:rsidR="0077616C" w:rsidRPr="002E08F9" w:rsidRDefault="0077616C" w:rsidP="002E08F9">
      <w:pPr>
        <w:autoSpaceDE w:val="0"/>
        <w:spacing w:after="0"/>
        <w:ind w:left="720"/>
      </w:pPr>
      <w:r>
        <w:rPr>
          <w:rFonts w:eastAsia="FSLola-Light" w:cs="Calibri"/>
          <w:b/>
          <w:bCs/>
          <w:iCs/>
        </w:rPr>
        <w:t>Disposal at the end of its useful life</w:t>
      </w:r>
      <w:r>
        <w:rPr>
          <w:rFonts w:eastAsia="FSLola-Light" w:cs="Calibri"/>
          <w:b/>
          <w:bCs/>
          <w:i/>
          <w:iCs/>
        </w:rPr>
        <w:t xml:space="preserve"> </w:t>
      </w:r>
      <w:r>
        <w:rPr>
          <w:rFonts w:eastAsia="FSLola-Light" w:cs="Calibri"/>
          <w:bCs/>
          <w:iCs/>
        </w:rPr>
        <w:t>(2)</w:t>
      </w:r>
    </w:p>
    <w:p w14:paraId="35BE6834" w14:textId="77777777" w:rsidR="0077616C" w:rsidRDefault="0077616C" w:rsidP="0077616C">
      <w:pPr>
        <w:autoSpaceDE w:val="0"/>
        <w:spacing w:after="0"/>
        <w:ind w:left="720"/>
        <w:rPr>
          <w:rFonts w:eastAsia="FSLola-Light" w:cs="Calibri"/>
          <w:b/>
          <w:bCs/>
          <w:i/>
          <w:iCs/>
          <w:color w:val="00B050"/>
        </w:rPr>
      </w:pPr>
      <w:r>
        <w:rPr>
          <w:rFonts w:eastAsia="FSLola-Light" w:cs="Calibri"/>
          <w:b/>
          <w:bCs/>
          <w:i/>
          <w:iCs/>
          <w:color w:val="00B050"/>
        </w:rPr>
        <w:t>Plastic bag – non-biodegradable/will not decay for a long time/OWTTE</w:t>
      </w:r>
    </w:p>
    <w:p w14:paraId="64B071AC" w14:textId="77777777" w:rsidR="0077616C" w:rsidRDefault="0077616C" w:rsidP="0077616C">
      <w:pPr>
        <w:autoSpaceDE w:val="0"/>
        <w:spacing w:after="0"/>
        <w:ind w:left="720"/>
        <w:rPr>
          <w:rFonts w:eastAsia="FSLola-Light" w:cs="Calibri"/>
          <w:b/>
          <w:bCs/>
          <w:i/>
          <w:iCs/>
          <w:color w:val="00B050"/>
        </w:rPr>
      </w:pPr>
      <w:r>
        <w:rPr>
          <w:rFonts w:eastAsia="FSLola-Light" w:cs="Calibri"/>
          <w:b/>
          <w:bCs/>
          <w:i/>
          <w:iCs/>
          <w:color w:val="00B050"/>
        </w:rPr>
        <w:t>Paper bag – ORA from above</w:t>
      </w:r>
    </w:p>
    <w:p w14:paraId="6005CB11" w14:textId="77777777" w:rsidR="009E2FBD" w:rsidRDefault="009E2FBD" w:rsidP="0077616C">
      <w:pPr>
        <w:autoSpaceDE w:val="0"/>
        <w:spacing w:after="0"/>
        <w:ind w:left="720"/>
        <w:rPr>
          <w:rFonts w:eastAsia="FSLola-Light" w:cs="Calibri"/>
          <w:b/>
          <w:bCs/>
          <w:i/>
          <w:iCs/>
          <w:color w:val="00B050"/>
        </w:rPr>
      </w:pPr>
    </w:p>
    <w:p w14:paraId="594C477B" w14:textId="77777777" w:rsidR="0077616C" w:rsidRDefault="0077616C" w:rsidP="00D16DA7">
      <w:pPr>
        <w:pStyle w:val="ListParagraph"/>
        <w:numPr>
          <w:ilvl w:val="0"/>
          <w:numId w:val="4"/>
        </w:numPr>
      </w:pPr>
      <w:r>
        <w:t xml:space="preserve">Evaluate the advantages of recycling metals. </w:t>
      </w:r>
      <w:r w:rsidR="00093DDA">
        <w:t>(4)</w:t>
      </w:r>
    </w:p>
    <w:p w14:paraId="5E5F20A2" w14:textId="77777777" w:rsidR="0077616C" w:rsidRDefault="009E2FBD" w:rsidP="009E2FBD">
      <w:pPr>
        <w:pStyle w:val="ListParagraph"/>
        <w:rPr>
          <w:b/>
          <w:i/>
          <w:color w:val="00B050"/>
        </w:rPr>
      </w:pPr>
      <w:r>
        <w:rPr>
          <w:b/>
          <w:i/>
          <w:color w:val="00B050"/>
        </w:rPr>
        <w:t>Less energy to melt and remould than extract from ores [1]; mining ores has negative impact on environment (any suitable example) [1]; waste metals used reduced need for landfill [1]; less raw materials needed [1]</w:t>
      </w:r>
    </w:p>
    <w:p w14:paraId="0273D6B9" w14:textId="77777777" w:rsidR="00093DDA" w:rsidRDefault="00093DDA" w:rsidP="00D16DA7">
      <w:pPr>
        <w:pStyle w:val="ListParagraph"/>
        <w:numPr>
          <w:ilvl w:val="0"/>
          <w:numId w:val="4"/>
        </w:numPr>
      </w:pPr>
      <w:r>
        <w:lastRenderedPageBreak/>
        <w:t>Describe some potential issues associated with carrying out life time assessments.</w:t>
      </w:r>
      <w:r w:rsidR="00D61ACC">
        <w:t xml:space="preserve"> (4)</w:t>
      </w:r>
    </w:p>
    <w:p w14:paraId="310131F4" w14:textId="77777777" w:rsidR="00093DDA" w:rsidRPr="00093DDA" w:rsidRDefault="00DE18B5" w:rsidP="00093DDA">
      <w:pPr>
        <w:pStyle w:val="ListParagraph"/>
        <w:rPr>
          <w:b/>
          <w:i/>
          <w:color w:val="00B050"/>
        </w:rPr>
      </w:pPr>
      <w:r>
        <w:rPr>
          <w:b/>
          <w:i/>
          <w:color w:val="00B050"/>
        </w:rPr>
        <w:t>Difficult to allocate numbers to the impact of pollutants [1]; requires a judgement which could be biased [1]; a simplified version may be used [1]; could be misused to reach a pre-determined conclusion [1]</w:t>
      </w:r>
    </w:p>
    <w:p w14:paraId="15E620B5" w14:textId="77777777" w:rsidR="00C67238" w:rsidRPr="00C67238" w:rsidRDefault="00C67238" w:rsidP="00C67238">
      <w:pPr>
        <w:rPr>
          <w:b/>
          <w:sz w:val="28"/>
          <w:u w:val="single"/>
        </w:rPr>
      </w:pPr>
      <w:r>
        <w:rPr>
          <w:b/>
          <w:sz w:val="28"/>
          <w:u w:val="single"/>
        </w:rPr>
        <w:t>D</w:t>
      </w:r>
      <w:r w:rsidRPr="00C67238">
        <w:rPr>
          <w:b/>
          <w:sz w:val="28"/>
          <w:u w:val="single"/>
        </w:rPr>
        <w:t xml:space="preserve">. </w:t>
      </w:r>
      <w:r w:rsidR="00127B1F">
        <w:rPr>
          <w:b/>
          <w:sz w:val="28"/>
          <w:u w:val="single"/>
        </w:rPr>
        <w:t>Reversible reactions, dynamic equilibrium and the Haber process</w:t>
      </w:r>
    </w:p>
    <w:p w14:paraId="388179AD" w14:textId="490ACF59" w:rsidR="00296423" w:rsidRDefault="00296423" w:rsidP="00D16DA7">
      <w:pPr>
        <w:pStyle w:val="ListParagraph"/>
        <w:numPr>
          <w:ilvl w:val="0"/>
          <w:numId w:val="5"/>
        </w:numPr>
        <w:autoSpaceDE w:val="0"/>
        <w:autoSpaceDN w:val="0"/>
        <w:spacing w:after="0" w:line="240" w:lineRule="auto"/>
        <w:contextualSpacing w:val="0"/>
      </w:pPr>
      <w:r>
        <w:t>Ammonia can be used to produce nitrogen-based fertilisers. It is manufactured on an industrial scale using the Haber process. Explain how ammonia is produced using the Haber process</w:t>
      </w:r>
      <w:r w:rsidR="005627CE">
        <w:t>.</w:t>
      </w:r>
      <w:r>
        <w:t xml:space="preserve"> </w:t>
      </w:r>
      <w:r w:rsidR="005627CE">
        <w:t>Y</w:t>
      </w:r>
      <w:r>
        <w:t>ou should include the following in your response:</w:t>
      </w:r>
    </w:p>
    <w:p w14:paraId="5A25A4FB" w14:textId="3EC159BB" w:rsidR="00296423" w:rsidRDefault="005627CE" w:rsidP="00D16DA7">
      <w:pPr>
        <w:pStyle w:val="ListParagraph"/>
        <w:numPr>
          <w:ilvl w:val="1"/>
          <w:numId w:val="5"/>
        </w:numPr>
        <w:autoSpaceDE w:val="0"/>
        <w:autoSpaceDN w:val="0"/>
        <w:spacing w:after="0" w:line="240" w:lineRule="auto"/>
        <w:contextualSpacing w:val="0"/>
      </w:pPr>
      <w:r>
        <w:t>a</w:t>
      </w:r>
      <w:r w:rsidR="00296423">
        <w:t xml:space="preserve">n equation </w:t>
      </w:r>
      <w:r w:rsidR="00296423">
        <w:rPr>
          <w:rFonts w:cs="Calibri"/>
          <w:b/>
          <w:bCs/>
          <w:i/>
          <w:iCs/>
          <w:color w:val="00B050"/>
        </w:rPr>
        <w:t xml:space="preserve">nitrogen + hydrogen    </w:t>
      </w:r>
      <w:r w:rsidR="00296423">
        <w:rPr>
          <w:noProof/>
          <w:lang w:eastAsia="en-GB"/>
        </w:rPr>
        <w:drawing>
          <wp:inline distT="0" distB="0" distL="0" distR="0" wp14:anchorId="0021A5CD" wp14:editId="25E24FC3">
            <wp:extent cx="162049" cy="121377"/>
            <wp:effectExtent l="0" t="0" r="9401"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2049" cy="121377"/>
                    </a:xfrm>
                    <a:prstGeom prst="rect">
                      <a:avLst/>
                    </a:prstGeom>
                    <a:noFill/>
                    <a:ln>
                      <a:noFill/>
                      <a:prstDash/>
                    </a:ln>
                  </pic:spPr>
                </pic:pic>
              </a:graphicData>
            </a:graphic>
          </wp:inline>
        </w:drawing>
      </w:r>
      <w:r w:rsidR="00296423">
        <w:rPr>
          <w:rFonts w:cs="Calibri"/>
          <w:b/>
          <w:bCs/>
          <w:i/>
          <w:iCs/>
          <w:color w:val="00B050"/>
        </w:rPr>
        <w:t xml:space="preserve">    ammonia</w:t>
      </w:r>
    </w:p>
    <w:p w14:paraId="713727CB" w14:textId="1A9C30F4" w:rsidR="00296423" w:rsidRDefault="005627CE" w:rsidP="00D16DA7">
      <w:pPr>
        <w:pStyle w:val="ListParagraph"/>
        <w:numPr>
          <w:ilvl w:val="1"/>
          <w:numId w:val="5"/>
        </w:numPr>
        <w:autoSpaceDE w:val="0"/>
        <w:autoSpaceDN w:val="0"/>
        <w:spacing w:after="0" w:line="240" w:lineRule="auto"/>
        <w:contextualSpacing w:val="0"/>
      </w:pPr>
      <w:r>
        <w:t>a</w:t>
      </w:r>
      <w:r w:rsidR="00296423">
        <w:t xml:space="preserve"> source for each raw material </w:t>
      </w:r>
      <w:r w:rsidR="00296423">
        <w:rPr>
          <w:rFonts w:cs="Calibri"/>
          <w:b/>
          <w:bCs/>
          <w:i/>
          <w:iCs/>
          <w:color w:val="00B050"/>
        </w:rPr>
        <w:t>Nitrogen – air; hydrogen – natural gas</w:t>
      </w:r>
    </w:p>
    <w:p w14:paraId="6BFE8530" w14:textId="750EC832" w:rsidR="00296423" w:rsidRDefault="005627CE" w:rsidP="00D16DA7">
      <w:pPr>
        <w:pStyle w:val="ListParagraph"/>
        <w:numPr>
          <w:ilvl w:val="1"/>
          <w:numId w:val="5"/>
        </w:numPr>
        <w:autoSpaceDE w:val="0"/>
        <w:autoSpaceDN w:val="0"/>
        <w:spacing w:after="0" w:line="240" w:lineRule="auto"/>
        <w:contextualSpacing w:val="0"/>
      </w:pPr>
      <w:r>
        <w:t>t</w:t>
      </w:r>
      <w:r w:rsidR="00296423">
        <w:t xml:space="preserve">he reaction conditions. </w:t>
      </w:r>
      <w:r w:rsidR="00296423">
        <w:rPr>
          <w:rFonts w:cs="Calibri"/>
          <w:b/>
          <w:bCs/>
          <w:i/>
          <w:iCs/>
          <w:color w:val="00B050"/>
        </w:rPr>
        <w:t>Temperature – 450</w:t>
      </w:r>
      <w:r w:rsidR="00296423">
        <w:rPr>
          <w:rFonts w:cs="Calibri"/>
          <w:b/>
          <w:bCs/>
          <w:i/>
          <w:iCs/>
          <w:color w:val="00B050"/>
          <w:vertAlign w:val="superscript"/>
        </w:rPr>
        <w:t>o</w:t>
      </w:r>
      <w:r w:rsidR="00296423">
        <w:rPr>
          <w:rFonts w:cs="Calibri"/>
          <w:b/>
          <w:bCs/>
          <w:i/>
          <w:iCs/>
          <w:color w:val="00B050"/>
        </w:rPr>
        <w:t>C; Pressure 200 atm; iron catalyst</w:t>
      </w:r>
      <w:r w:rsidR="00296423">
        <w:t xml:space="preserve">     </w:t>
      </w:r>
    </w:p>
    <w:p w14:paraId="1E4878C0" w14:textId="77777777" w:rsidR="00296423" w:rsidRDefault="00296423" w:rsidP="00296423">
      <w:pPr>
        <w:pStyle w:val="ListParagraph"/>
        <w:autoSpaceDE w:val="0"/>
        <w:spacing w:after="0"/>
        <w:ind w:left="1440"/>
      </w:pPr>
      <w:r>
        <w:t xml:space="preserve">                                                                                                                                                                  (6)</w:t>
      </w:r>
    </w:p>
    <w:tbl>
      <w:tblPr>
        <w:tblW w:w="9084" w:type="dxa"/>
        <w:tblInd w:w="704" w:type="dxa"/>
        <w:tblLayout w:type="fixed"/>
        <w:tblCellMar>
          <w:left w:w="10" w:type="dxa"/>
          <w:right w:w="10" w:type="dxa"/>
        </w:tblCellMar>
        <w:tblLook w:val="0000" w:firstRow="0" w:lastRow="0" w:firstColumn="0" w:lastColumn="0" w:noHBand="0" w:noVBand="0"/>
      </w:tblPr>
      <w:tblGrid>
        <w:gridCol w:w="1662"/>
        <w:gridCol w:w="2474"/>
        <w:gridCol w:w="2474"/>
        <w:gridCol w:w="2474"/>
      </w:tblGrid>
      <w:tr w:rsidR="00296423" w14:paraId="47CE8E6C" w14:textId="77777777" w:rsidTr="00A673A8">
        <w:trPr>
          <w:trHeight w:val="159"/>
        </w:trPr>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D3065" w14:textId="77777777" w:rsidR="00296423" w:rsidRDefault="00296423" w:rsidP="00A673A8">
            <w:pPr>
              <w:autoSpaceDE w:val="0"/>
              <w:spacing w:before="120" w:after="120"/>
              <w:rPr>
                <w:rFonts w:cs="Calibri"/>
                <w:b/>
                <w:bCs/>
                <w:i/>
                <w:iCs/>
                <w:color w:val="00B050"/>
              </w:rPr>
            </w:pPr>
            <w:r>
              <w:rPr>
                <w:rFonts w:cs="Calibri"/>
                <w:b/>
                <w:bCs/>
                <w:i/>
                <w:iCs/>
                <w:color w:val="00B050"/>
              </w:rPr>
              <w:t xml:space="preserve">0 marks </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679F1" w14:textId="77777777" w:rsidR="00296423" w:rsidRDefault="00296423" w:rsidP="00A673A8">
            <w:pPr>
              <w:autoSpaceDE w:val="0"/>
              <w:spacing w:before="120" w:after="120"/>
              <w:rPr>
                <w:rFonts w:cs="Calibri"/>
                <w:b/>
                <w:bCs/>
                <w:i/>
                <w:iCs/>
                <w:color w:val="00B050"/>
              </w:rPr>
            </w:pPr>
            <w:r>
              <w:rPr>
                <w:rFonts w:cs="Calibri"/>
                <w:b/>
                <w:bCs/>
                <w:i/>
                <w:iCs/>
                <w:color w:val="00B050"/>
              </w:rPr>
              <w:t xml:space="preserve">Level 1 (1–2 marks) </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0F7EE" w14:textId="77777777" w:rsidR="00296423" w:rsidRDefault="00296423" w:rsidP="00A673A8">
            <w:pPr>
              <w:autoSpaceDE w:val="0"/>
              <w:spacing w:before="120" w:after="120"/>
              <w:rPr>
                <w:rFonts w:cs="Calibri"/>
                <w:b/>
                <w:bCs/>
                <w:i/>
                <w:iCs/>
                <w:color w:val="00B050"/>
              </w:rPr>
            </w:pPr>
            <w:r>
              <w:rPr>
                <w:rFonts w:cs="Calibri"/>
                <w:b/>
                <w:bCs/>
                <w:i/>
                <w:iCs/>
                <w:color w:val="00B050"/>
              </w:rPr>
              <w:t xml:space="preserve">Level 2 (3–4 marks) </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43629" w14:textId="77777777" w:rsidR="00296423" w:rsidRDefault="00296423" w:rsidP="00A673A8">
            <w:pPr>
              <w:autoSpaceDE w:val="0"/>
              <w:spacing w:before="120" w:after="120"/>
              <w:rPr>
                <w:rFonts w:cs="Calibri"/>
                <w:b/>
                <w:bCs/>
                <w:i/>
                <w:iCs/>
                <w:color w:val="00B050"/>
              </w:rPr>
            </w:pPr>
            <w:r>
              <w:rPr>
                <w:rFonts w:cs="Calibri"/>
                <w:b/>
                <w:bCs/>
                <w:i/>
                <w:iCs/>
                <w:color w:val="00B050"/>
              </w:rPr>
              <w:t xml:space="preserve">Level 3 (5–6 marks) </w:t>
            </w:r>
          </w:p>
        </w:tc>
      </w:tr>
      <w:tr w:rsidR="00296423" w14:paraId="523933EC" w14:textId="77777777" w:rsidTr="00A673A8">
        <w:trPr>
          <w:trHeight w:val="1284"/>
        </w:trPr>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AA2AB" w14:textId="77777777" w:rsidR="00296423" w:rsidRDefault="00296423" w:rsidP="00A673A8">
            <w:pPr>
              <w:autoSpaceDE w:val="0"/>
              <w:spacing w:before="120" w:after="120"/>
              <w:rPr>
                <w:rFonts w:cs="Calibri"/>
                <w:b/>
                <w:bCs/>
                <w:i/>
                <w:iCs/>
                <w:color w:val="00B050"/>
              </w:rPr>
            </w:pPr>
            <w:r>
              <w:rPr>
                <w:rFonts w:cs="Calibri"/>
                <w:b/>
                <w:bCs/>
                <w:i/>
                <w:iCs/>
                <w:color w:val="00B050"/>
              </w:rPr>
              <w:t xml:space="preserve">No relevant content </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F675F" w14:textId="77777777" w:rsidR="00296423" w:rsidRDefault="00296423" w:rsidP="00A673A8">
            <w:pPr>
              <w:autoSpaceDE w:val="0"/>
              <w:spacing w:before="120" w:after="120"/>
              <w:rPr>
                <w:rFonts w:cs="Calibri"/>
                <w:b/>
                <w:bCs/>
                <w:i/>
                <w:iCs/>
                <w:color w:val="00B050"/>
              </w:rPr>
            </w:pPr>
            <w:r>
              <w:rPr>
                <w:rFonts w:cs="Calibri"/>
                <w:b/>
                <w:bCs/>
                <w:i/>
                <w:iCs/>
                <w:color w:val="00B050"/>
              </w:rPr>
              <w:t>One of the three bullet points covered with relevant information</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D548B" w14:textId="77777777" w:rsidR="00296423" w:rsidRDefault="00296423" w:rsidP="00A673A8">
            <w:pPr>
              <w:autoSpaceDE w:val="0"/>
              <w:spacing w:before="120" w:after="120"/>
              <w:rPr>
                <w:rFonts w:cs="Calibri"/>
                <w:b/>
                <w:bCs/>
                <w:i/>
                <w:iCs/>
                <w:color w:val="00B050"/>
              </w:rPr>
            </w:pPr>
            <w:r>
              <w:rPr>
                <w:rFonts w:cs="Calibri"/>
                <w:b/>
                <w:bCs/>
                <w:i/>
                <w:iCs/>
                <w:color w:val="00B050"/>
              </w:rPr>
              <w:t>Two of the three bullet points covered with relevant information</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138B5" w14:textId="532311E9" w:rsidR="00296423" w:rsidRDefault="00296423" w:rsidP="00A673A8">
            <w:pPr>
              <w:autoSpaceDE w:val="0"/>
              <w:spacing w:before="120" w:after="120"/>
              <w:rPr>
                <w:rFonts w:cs="Calibri"/>
                <w:b/>
                <w:bCs/>
                <w:i/>
                <w:iCs/>
                <w:color w:val="00B050"/>
              </w:rPr>
            </w:pPr>
            <w:r>
              <w:rPr>
                <w:rFonts w:cs="Calibri"/>
                <w:b/>
                <w:bCs/>
                <w:i/>
                <w:iCs/>
                <w:color w:val="00B050"/>
              </w:rPr>
              <w:t>All three bullet points covered with relevant information</w:t>
            </w:r>
          </w:p>
        </w:tc>
      </w:tr>
    </w:tbl>
    <w:p w14:paraId="7789B91A" w14:textId="77777777" w:rsidR="00296423" w:rsidRDefault="00296423" w:rsidP="00296423">
      <w:pPr>
        <w:autoSpaceDE w:val="0"/>
        <w:spacing w:after="0"/>
      </w:pPr>
    </w:p>
    <w:p w14:paraId="798F0883" w14:textId="77777777" w:rsidR="00D15ECD" w:rsidRDefault="00D15ECD" w:rsidP="00D16DA7">
      <w:pPr>
        <w:pStyle w:val="ListParagraph"/>
        <w:numPr>
          <w:ilvl w:val="0"/>
          <w:numId w:val="5"/>
        </w:numPr>
        <w:autoSpaceDE w:val="0"/>
        <w:autoSpaceDN w:val="0"/>
        <w:spacing w:after="0" w:line="240" w:lineRule="auto"/>
        <w:contextualSpacing w:val="0"/>
      </w:pPr>
      <w:r>
        <w:t>The following graph outlines the impact of reaction conditions on the percentage yield of ammonia from the Haber process. Describe the conditions which give the highest yield and explain why there is a compromise on these conditions in industry [4].</w:t>
      </w:r>
    </w:p>
    <w:p w14:paraId="7F468358" w14:textId="77777777" w:rsidR="00D15ECD" w:rsidRDefault="00D15ECD" w:rsidP="00D15ECD">
      <w:pPr>
        <w:pStyle w:val="ListParagraph"/>
        <w:autoSpaceDE w:val="0"/>
        <w:spacing w:after="0"/>
      </w:pPr>
      <w:r>
        <w:rPr>
          <w:noProof/>
          <w:lang w:eastAsia="en-GB"/>
        </w:rPr>
        <w:drawing>
          <wp:inline distT="0" distB="0" distL="0" distR="0" wp14:anchorId="761ABEB6" wp14:editId="7B13304B">
            <wp:extent cx="3197629" cy="2147761"/>
            <wp:effectExtent l="0" t="0" r="2771" b="4889"/>
            <wp:docPr id="8"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197629" cy="2147761"/>
                    </a:xfrm>
                    <a:prstGeom prst="rect">
                      <a:avLst/>
                    </a:prstGeom>
                    <a:noFill/>
                    <a:ln>
                      <a:noFill/>
                      <a:prstDash/>
                    </a:ln>
                  </pic:spPr>
                </pic:pic>
              </a:graphicData>
            </a:graphic>
          </wp:inline>
        </w:drawing>
      </w:r>
    </w:p>
    <w:p w14:paraId="4F29CD9D" w14:textId="77777777" w:rsidR="00D15ECD" w:rsidRDefault="00D15ECD" w:rsidP="00D15ECD">
      <w:pPr>
        <w:pStyle w:val="ListParagraph"/>
        <w:autoSpaceDE w:val="0"/>
        <w:spacing w:after="0"/>
        <w:rPr>
          <w:b/>
          <w:i/>
          <w:color w:val="00B050"/>
        </w:rPr>
      </w:pPr>
      <w:r>
        <w:rPr>
          <w:b/>
          <w:i/>
          <w:color w:val="00B050"/>
        </w:rPr>
        <w:t>High pressure [1]; low temperature [1]</w:t>
      </w:r>
    </w:p>
    <w:p w14:paraId="11C1E99D" w14:textId="77777777" w:rsidR="00D15ECD" w:rsidRDefault="00D15ECD" w:rsidP="00D15ECD">
      <w:pPr>
        <w:pStyle w:val="ListParagraph"/>
        <w:autoSpaceDE w:val="0"/>
        <w:spacing w:after="0"/>
        <w:rPr>
          <w:b/>
          <w:i/>
          <w:color w:val="00B050"/>
        </w:rPr>
      </w:pPr>
      <w:r>
        <w:rPr>
          <w:b/>
          <w:i/>
          <w:color w:val="00B050"/>
        </w:rPr>
        <w:t>High pressure is expensive and dangerous [1]; low temperature gives a low rate of reaction [1]</w:t>
      </w:r>
    </w:p>
    <w:p w14:paraId="572BDCE3" w14:textId="77777777" w:rsidR="00D15ECD" w:rsidRDefault="00D15ECD" w:rsidP="00296423">
      <w:pPr>
        <w:autoSpaceDE w:val="0"/>
        <w:spacing w:after="0"/>
      </w:pPr>
    </w:p>
    <w:p w14:paraId="48C5DACA" w14:textId="77777777" w:rsidR="00D15ECD" w:rsidRDefault="003B7A7F" w:rsidP="00D16DA7">
      <w:pPr>
        <w:pStyle w:val="ListParagraph"/>
        <w:numPr>
          <w:ilvl w:val="0"/>
          <w:numId w:val="5"/>
        </w:numPr>
        <w:autoSpaceDE w:val="0"/>
        <w:spacing w:after="0"/>
      </w:pPr>
      <w:r>
        <w:t>Explain what is meant by the term dynamic equilibrium. (1)</w:t>
      </w:r>
    </w:p>
    <w:p w14:paraId="6967478E" w14:textId="77777777" w:rsidR="003B7A7F" w:rsidRDefault="003B7A7F" w:rsidP="003B7A7F">
      <w:pPr>
        <w:autoSpaceDE w:val="0"/>
        <w:spacing w:after="0"/>
        <w:ind w:left="720"/>
        <w:rPr>
          <w:b/>
          <w:i/>
          <w:color w:val="00B050"/>
        </w:rPr>
      </w:pPr>
      <w:r>
        <w:rPr>
          <w:b/>
          <w:i/>
          <w:color w:val="00B050"/>
        </w:rPr>
        <w:t>Rate of forward reaction = rate of backward reaction [1]</w:t>
      </w:r>
    </w:p>
    <w:p w14:paraId="3A30FA10" w14:textId="77777777" w:rsidR="00B77566" w:rsidRDefault="00B77566" w:rsidP="003B7A7F">
      <w:pPr>
        <w:autoSpaceDE w:val="0"/>
        <w:spacing w:after="0"/>
        <w:ind w:left="720"/>
        <w:rPr>
          <w:b/>
          <w:i/>
          <w:color w:val="00B050"/>
        </w:rPr>
      </w:pPr>
    </w:p>
    <w:p w14:paraId="03F60BBC" w14:textId="77777777" w:rsidR="00171735" w:rsidRDefault="00171735" w:rsidP="00D16DA7">
      <w:pPr>
        <w:pStyle w:val="ListParagraph"/>
        <w:numPr>
          <w:ilvl w:val="0"/>
          <w:numId w:val="7"/>
        </w:numPr>
        <w:suppressAutoHyphens/>
        <w:autoSpaceDN w:val="0"/>
        <w:spacing w:after="0" w:line="242" w:lineRule="auto"/>
        <w:contextualSpacing w:val="0"/>
        <w:textAlignment w:val="baseline"/>
      </w:pPr>
      <w:r>
        <w:rPr>
          <w:rFonts w:cs="Calibri"/>
          <w:shd w:val="clear" w:color="auto" w:fill="FFFFFF"/>
        </w:rPr>
        <w:t>Other than changing the pressure, for the reaction below describe and explain how you would produce more ammonia NH</w:t>
      </w:r>
      <w:r>
        <w:rPr>
          <w:rFonts w:cs="Calibri"/>
          <w:shd w:val="clear" w:color="auto" w:fill="FFFFFF"/>
          <w:vertAlign w:val="subscript"/>
        </w:rPr>
        <w:t>3</w:t>
      </w:r>
      <w:r>
        <w:rPr>
          <w:rFonts w:cs="Calibri"/>
        </w:rPr>
        <w:t xml:space="preserve">  (2)</w:t>
      </w:r>
    </w:p>
    <w:p w14:paraId="112CEF8F" w14:textId="77777777" w:rsidR="00171735" w:rsidRDefault="00171735" w:rsidP="00171735">
      <w:pPr>
        <w:autoSpaceDE w:val="0"/>
        <w:spacing w:after="120" w:line="240" w:lineRule="auto"/>
        <w:rPr>
          <w:rFonts w:cs="Calibri"/>
          <w:color w:val="000000"/>
        </w:rPr>
      </w:pPr>
    </w:p>
    <w:p w14:paraId="03EF06A3" w14:textId="77777777" w:rsidR="00171735" w:rsidRDefault="00171735" w:rsidP="00171735">
      <w:pPr>
        <w:autoSpaceDE w:val="0"/>
        <w:spacing w:after="120" w:line="240" w:lineRule="auto"/>
        <w:ind w:left="720"/>
        <w:jc w:val="center"/>
      </w:pPr>
      <w:r>
        <w:rPr>
          <w:noProof/>
          <w:lang w:eastAsia="en-GB"/>
        </w:rPr>
        <w:lastRenderedPageBreak/>
        <w:drawing>
          <wp:inline distT="0" distB="0" distL="0" distR="0" wp14:anchorId="2A30A7E8" wp14:editId="27A63019">
            <wp:extent cx="2714625" cy="647696"/>
            <wp:effectExtent l="0" t="0" r="9525" b="4"/>
            <wp:docPr id="6"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14625" cy="647696"/>
                    </a:xfrm>
                    <a:prstGeom prst="rect">
                      <a:avLst/>
                    </a:prstGeom>
                    <a:noFill/>
                    <a:ln>
                      <a:noFill/>
                      <a:prstDash/>
                    </a:ln>
                  </pic:spPr>
                </pic:pic>
              </a:graphicData>
            </a:graphic>
          </wp:inline>
        </w:drawing>
      </w:r>
    </w:p>
    <w:p w14:paraId="03DE4BD9" w14:textId="77777777" w:rsidR="00171735" w:rsidRDefault="00171735" w:rsidP="00171735">
      <w:pPr>
        <w:autoSpaceDE w:val="0"/>
        <w:spacing w:after="120" w:line="240" w:lineRule="auto"/>
        <w:ind w:firstLine="720"/>
        <w:rPr>
          <w:rFonts w:cs="Calibri"/>
          <w:b/>
          <w:bCs/>
          <w:i/>
          <w:iCs/>
          <w:color w:val="00B050"/>
        </w:rPr>
      </w:pPr>
      <w:r>
        <w:rPr>
          <w:rFonts w:cs="Calibri"/>
          <w:b/>
          <w:bCs/>
          <w:i/>
          <w:iCs/>
          <w:color w:val="00B050"/>
        </w:rPr>
        <w:t>Decrease the temperature [1]</w:t>
      </w:r>
    </w:p>
    <w:p w14:paraId="021072E4" w14:textId="77777777" w:rsidR="00171735" w:rsidRDefault="00171735" w:rsidP="00171735">
      <w:pPr>
        <w:pStyle w:val="ListParagraph"/>
        <w:spacing w:after="0"/>
      </w:pPr>
      <w:r>
        <w:rPr>
          <w:rFonts w:cs="Calibri"/>
          <w:b/>
          <w:bCs/>
          <w:i/>
          <w:iCs/>
          <w:color w:val="00B050"/>
        </w:rPr>
        <w:t>The forward reaction is exothermic [1]</w:t>
      </w:r>
    </w:p>
    <w:p w14:paraId="4C144B00" w14:textId="77777777" w:rsidR="00171735" w:rsidRDefault="00171735" w:rsidP="00171735">
      <w:pPr>
        <w:pStyle w:val="ListParagraph"/>
        <w:spacing w:after="0"/>
        <w:rPr>
          <w:rFonts w:cs="Calibri"/>
        </w:rPr>
      </w:pPr>
    </w:p>
    <w:p w14:paraId="418E255B" w14:textId="6CD1E644" w:rsidR="00171735" w:rsidRDefault="00171735" w:rsidP="00D16DA7">
      <w:pPr>
        <w:pStyle w:val="ListParagraph"/>
        <w:numPr>
          <w:ilvl w:val="0"/>
          <w:numId w:val="7"/>
        </w:numPr>
        <w:suppressAutoHyphens/>
        <w:autoSpaceDN w:val="0"/>
        <w:spacing w:line="242" w:lineRule="auto"/>
        <w:contextualSpacing w:val="0"/>
        <w:textAlignment w:val="baseline"/>
      </w:pPr>
      <w:r>
        <w:t>For the reaction below, 135 kJ of energy is put in to make anhydrous copper sulfate. How much energy will be released if the same amount of water is added to the anhydrous copper sulfate as was removed in the forward reaction</w:t>
      </w:r>
      <w:r w:rsidR="005627CE">
        <w:t>?</w:t>
      </w:r>
      <w:r>
        <w:t xml:space="preserve"> Explain your answer. (2)</w:t>
      </w:r>
      <w:r>
        <w:rPr>
          <w:noProof/>
          <w:lang w:eastAsia="en-GB"/>
        </w:rPr>
        <w:drawing>
          <wp:inline distT="0" distB="0" distL="0" distR="0" wp14:anchorId="2D8FE721" wp14:editId="04A2B1BC">
            <wp:extent cx="5048246" cy="800100"/>
            <wp:effectExtent l="0" t="0" r="4" b="0"/>
            <wp:docPr id="10"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048246" cy="800100"/>
                    </a:xfrm>
                    <a:prstGeom prst="rect">
                      <a:avLst/>
                    </a:prstGeom>
                    <a:noFill/>
                    <a:ln>
                      <a:noFill/>
                      <a:prstDash/>
                    </a:ln>
                  </pic:spPr>
                </pic:pic>
              </a:graphicData>
            </a:graphic>
          </wp:inline>
        </w:drawing>
      </w:r>
    </w:p>
    <w:p w14:paraId="053BE330" w14:textId="77777777" w:rsidR="00171735" w:rsidRDefault="00171735" w:rsidP="00171735">
      <w:pPr>
        <w:ind w:left="720"/>
        <w:rPr>
          <w:b/>
          <w:i/>
          <w:color w:val="00B050"/>
        </w:rPr>
      </w:pPr>
      <w:r>
        <w:rPr>
          <w:b/>
          <w:i/>
          <w:color w:val="00B050"/>
        </w:rPr>
        <w:t>135Kj [1]</w:t>
      </w:r>
    </w:p>
    <w:p w14:paraId="658754B8" w14:textId="77777777" w:rsidR="00171735" w:rsidRDefault="00171735" w:rsidP="00171735">
      <w:pPr>
        <w:ind w:left="720"/>
        <w:rPr>
          <w:b/>
          <w:i/>
          <w:color w:val="00B050"/>
        </w:rPr>
      </w:pPr>
      <w:r>
        <w:rPr>
          <w:b/>
          <w:i/>
          <w:color w:val="00B050"/>
        </w:rPr>
        <w:t>The same amount of energy is transferred in each direction/case [1]</w:t>
      </w:r>
    </w:p>
    <w:p w14:paraId="13C9FE19" w14:textId="77777777" w:rsidR="000D5B52" w:rsidRPr="00171735" w:rsidRDefault="000D5B52" w:rsidP="000D5B52">
      <w:r>
        <w:rPr>
          <w:b/>
          <w:sz w:val="28"/>
          <w:u w:val="single"/>
        </w:rPr>
        <w:t>E</w:t>
      </w:r>
      <w:r w:rsidRPr="00C67238">
        <w:rPr>
          <w:b/>
          <w:sz w:val="28"/>
          <w:u w:val="single"/>
        </w:rPr>
        <w:t xml:space="preserve">. </w:t>
      </w:r>
      <w:r>
        <w:rPr>
          <w:b/>
          <w:sz w:val="28"/>
          <w:u w:val="single"/>
        </w:rPr>
        <w:t>Factors affecting dynamic equilibria (HT)</w:t>
      </w:r>
    </w:p>
    <w:p w14:paraId="4725C419" w14:textId="77777777" w:rsidR="00622829" w:rsidRDefault="00622829" w:rsidP="00D16DA7">
      <w:pPr>
        <w:pStyle w:val="ListParagraph"/>
        <w:numPr>
          <w:ilvl w:val="0"/>
          <w:numId w:val="6"/>
        </w:numPr>
        <w:autoSpaceDE w:val="0"/>
        <w:spacing w:after="0"/>
      </w:pPr>
      <w:r>
        <w:t>The following reversible reaction is used in the manufacture of sulfuric acid. The forward reaction is exothermic.</w:t>
      </w:r>
    </w:p>
    <w:p w14:paraId="0EE0C3B5" w14:textId="77777777" w:rsidR="00622829" w:rsidRPr="00B77566" w:rsidRDefault="00622829" w:rsidP="00622829">
      <w:pPr>
        <w:autoSpaceDE w:val="0"/>
        <w:spacing w:after="0"/>
        <w:jc w:val="center"/>
        <w:rPr>
          <w:b/>
          <w:sz w:val="24"/>
        </w:rPr>
      </w:pPr>
      <w:r w:rsidRPr="00B77566">
        <w:rPr>
          <w:b/>
          <w:sz w:val="24"/>
        </w:rPr>
        <w:t>2SO</w:t>
      </w:r>
      <w:r w:rsidRPr="00B77566">
        <w:rPr>
          <w:b/>
          <w:sz w:val="24"/>
          <w:vertAlign w:val="subscript"/>
        </w:rPr>
        <w:t>2</w:t>
      </w:r>
      <w:r w:rsidRPr="00B77566">
        <w:rPr>
          <w:b/>
          <w:sz w:val="24"/>
        </w:rPr>
        <w:t xml:space="preserve"> + O</w:t>
      </w:r>
      <w:r w:rsidRPr="00B77566">
        <w:rPr>
          <w:b/>
          <w:sz w:val="24"/>
          <w:vertAlign w:val="subscript"/>
        </w:rPr>
        <w:t xml:space="preserve">2 </w:t>
      </w:r>
      <w:r w:rsidRPr="00B77566">
        <w:rPr>
          <w:b/>
          <w:sz w:val="24"/>
        </w:rPr>
        <w:t xml:space="preserve"> </w:t>
      </w:r>
      <w:r w:rsidRPr="00B77566">
        <w:rPr>
          <w:b/>
          <w:noProof/>
          <w:sz w:val="24"/>
          <w:lang w:eastAsia="en-GB"/>
        </w:rPr>
        <w:drawing>
          <wp:inline distT="0" distB="0" distL="0" distR="0" wp14:anchorId="70893D7B" wp14:editId="5C087CC3">
            <wp:extent cx="285750" cy="104775"/>
            <wp:effectExtent l="0" t="0" r="0" b="9525"/>
            <wp:docPr id="1"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2"/>
                    <a:stretch>
                      <a:fillRect/>
                    </a:stretch>
                  </pic:blipFill>
                  <pic:spPr>
                    <a:xfrm>
                      <a:off x="0" y="0"/>
                      <a:ext cx="285750" cy="104775"/>
                    </a:xfrm>
                    <a:prstGeom prst="rect">
                      <a:avLst/>
                    </a:prstGeom>
                  </pic:spPr>
                </pic:pic>
              </a:graphicData>
            </a:graphic>
          </wp:inline>
        </w:drawing>
      </w:r>
      <w:r w:rsidRPr="00B77566">
        <w:rPr>
          <w:b/>
          <w:sz w:val="24"/>
        </w:rPr>
        <w:t xml:space="preserve"> 2SO</w:t>
      </w:r>
      <w:r w:rsidRPr="00B77566">
        <w:rPr>
          <w:b/>
          <w:sz w:val="24"/>
          <w:vertAlign w:val="subscript"/>
        </w:rPr>
        <w:t>3</w:t>
      </w:r>
    </w:p>
    <w:p w14:paraId="5FC0BB50" w14:textId="77777777" w:rsidR="00622829" w:rsidRPr="00B77566" w:rsidRDefault="00622829" w:rsidP="00622829">
      <w:pPr>
        <w:autoSpaceDE w:val="0"/>
        <w:spacing w:after="0"/>
        <w:ind w:left="720"/>
      </w:pPr>
      <w:r>
        <w:t>Describe the conditions which would favour the forward reaction by changing the position of dynamic equilibrium. Explain the reasons for your choice. (6)</w:t>
      </w:r>
    </w:p>
    <w:p w14:paraId="7FDECD9E" w14:textId="77777777" w:rsidR="00622829" w:rsidRDefault="00622829" w:rsidP="00622829">
      <w:pPr>
        <w:autoSpaceDE w:val="0"/>
        <w:spacing w:after="0"/>
        <w:rPr>
          <w:b/>
          <w:i/>
          <w:color w:val="00B050"/>
        </w:rPr>
      </w:pPr>
      <w:r>
        <w:rPr>
          <w:b/>
          <w:i/>
          <w:color w:val="00B050"/>
        </w:rPr>
        <w:tab/>
        <w:t>Increase pressure [1] fewer molecules/ moles on right hand side [1]</w:t>
      </w:r>
    </w:p>
    <w:p w14:paraId="21831345" w14:textId="77777777" w:rsidR="00622829" w:rsidRDefault="00622829" w:rsidP="00622829">
      <w:pPr>
        <w:autoSpaceDE w:val="0"/>
        <w:spacing w:after="0"/>
        <w:rPr>
          <w:b/>
          <w:i/>
          <w:color w:val="00B050"/>
        </w:rPr>
      </w:pPr>
      <w:r>
        <w:rPr>
          <w:b/>
          <w:i/>
          <w:color w:val="00B050"/>
        </w:rPr>
        <w:tab/>
        <w:t>Decrease temperature [1] reaction is exothermic [1]</w:t>
      </w:r>
    </w:p>
    <w:p w14:paraId="3C87150F" w14:textId="77777777" w:rsidR="00622829" w:rsidRDefault="00622829" w:rsidP="00622829">
      <w:pPr>
        <w:autoSpaceDE w:val="0"/>
        <w:spacing w:after="0"/>
        <w:rPr>
          <w:b/>
          <w:i/>
          <w:color w:val="00B050"/>
        </w:rPr>
      </w:pPr>
      <w:r>
        <w:rPr>
          <w:b/>
          <w:i/>
          <w:color w:val="00B050"/>
        </w:rPr>
        <w:tab/>
        <w:t>Increase concentration of reactants [1] will increase concentration of products [1]</w:t>
      </w:r>
    </w:p>
    <w:p w14:paraId="253FB5DF" w14:textId="77777777" w:rsidR="00622829" w:rsidRDefault="00622829" w:rsidP="00622829">
      <w:pPr>
        <w:autoSpaceDE w:val="0"/>
        <w:spacing w:after="0"/>
        <w:ind w:left="720"/>
        <w:rPr>
          <w:b/>
          <w:i/>
          <w:color w:val="00B050"/>
        </w:rPr>
      </w:pPr>
    </w:p>
    <w:p w14:paraId="1830E230" w14:textId="77777777" w:rsidR="00622829" w:rsidRDefault="00622829" w:rsidP="00622829">
      <w:pPr>
        <w:autoSpaceDE w:val="0"/>
        <w:spacing w:after="0"/>
        <w:ind w:left="720"/>
        <w:rPr>
          <w:b/>
          <w:i/>
          <w:color w:val="00B050"/>
        </w:rPr>
      </w:pPr>
      <w:r>
        <w:rPr>
          <w:b/>
          <w:i/>
          <w:color w:val="00B050"/>
        </w:rPr>
        <w:t>DO NOT accept catalyst as this will increase the rate of reaction in both directions – it will not favour the forward reaction.</w:t>
      </w:r>
    </w:p>
    <w:p w14:paraId="26620B6E" w14:textId="77777777" w:rsidR="0021240A" w:rsidRPr="00823EF4" w:rsidRDefault="0021240A" w:rsidP="00622829">
      <w:pPr>
        <w:autoSpaceDE w:val="0"/>
        <w:spacing w:after="0"/>
        <w:ind w:left="720"/>
        <w:rPr>
          <w:b/>
          <w:i/>
          <w:color w:val="00B050"/>
        </w:rPr>
      </w:pPr>
    </w:p>
    <w:p w14:paraId="1A5D3316" w14:textId="61155BE2" w:rsidR="0021240A" w:rsidRDefault="0021240A" w:rsidP="00D16DA7">
      <w:pPr>
        <w:pStyle w:val="ListParagraph"/>
        <w:numPr>
          <w:ilvl w:val="0"/>
          <w:numId w:val="8"/>
        </w:numPr>
        <w:suppressAutoHyphens/>
        <w:autoSpaceDN w:val="0"/>
        <w:spacing w:after="0" w:line="242" w:lineRule="auto"/>
        <w:contextualSpacing w:val="0"/>
        <w:textAlignment w:val="baseline"/>
        <w:rPr>
          <w:rFonts w:cs="Calibri"/>
        </w:rPr>
      </w:pPr>
      <w:r>
        <w:rPr>
          <w:rFonts w:cs="Calibri"/>
        </w:rPr>
        <w:t>A student is investigating the following reaction</w:t>
      </w:r>
      <w:r w:rsidR="005627CE">
        <w:rPr>
          <w:rFonts w:cs="Calibri"/>
        </w:rPr>
        <w:t>;</w:t>
      </w:r>
    </w:p>
    <w:p w14:paraId="047D8858" w14:textId="77777777" w:rsidR="0021240A" w:rsidRDefault="0021240A" w:rsidP="0021240A">
      <w:pPr>
        <w:pStyle w:val="ListParagraph"/>
        <w:spacing w:after="0"/>
        <w:rPr>
          <w:rFonts w:cs="Calibri"/>
        </w:rPr>
      </w:pPr>
    </w:p>
    <w:p w14:paraId="5EE45808" w14:textId="77777777" w:rsidR="0021240A" w:rsidRDefault="0021240A" w:rsidP="0021240A">
      <w:pPr>
        <w:pStyle w:val="ListParagraph"/>
        <w:spacing w:after="0"/>
        <w:jc w:val="center"/>
      </w:pPr>
      <w:r>
        <w:rPr>
          <w:noProof/>
          <w:lang w:eastAsia="en-GB"/>
        </w:rPr>
        <w:drawing>
          <wp:inline distT="0" distB="0" distL="0" distR="0" wp14:anchorId="4CA72007" wp14:editId="4284888E">
            <wp:extent cx="1695453" cy="333371"/>
            <wp:effectExtent l="0" t="0" r="0" b="0"/>
            <wp:docPr id="13"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695453" cy="333371"/>
                    </a:xfrm>
                    <a:prstGeom prst="rect">
                      <a:avLst/>
                    </a:prstGeom>
                    <a:noFill/>
                    <a:ln>
                      <a:noFill/>
                      <a:prstDash/>
                    </a:ln>
                  </pic:spPr>
                </pic:pic>
              </a:graphicData>
            </a:graphic>
          </wp:inline>
        </w:drawing>
      </w:r>
    </w:p>
    <w:p w14:paraId="7912105B" w14:textId="77777777" w:rsidR="0021240A" w:rsidRDefault="0021240A" w:rsidP="0021240A">
      <w:pPr>
        <w:pStyle w:val="ListParagraph"/>
        <w:spacing w:after="0"/>
        <w:rPr>
          <w:rFonts w:cs="Calibri"/>
        </w:rPr>
      </w:pPr>
      <w:r>
        <w:rPr>
          <w:rFonts w:cs="Calibri"/>
        </w:rPr>
        <w:t>Describe what would happen if the student increased the concentration of reactants, then the concentration of products and explain why you think this. (6)</w:t>
      </w:r>
    </w:p>
    <w:p w14:paraId="450A7103" w14:textId="77777777" w:rsidR="0021240A" w:rsidRDefault="0021240A" w:rsidP="0021240A">
      <w:pPr>
        <w:widowControl w:val="0"/>
        <w:autoSpaceDE w:val="0"/>
        <w:spacing w:after="0" w:line="240" w:lineRule="auto"/>
        <w:ind w:left="360"/>
        <w:jc w:val="both"/>
        <w:rPr>
          <w:rFonts w:eastAsia="Times New Roman" w:cs="Calibri"/>
          <w:lang w:val="en-US"/>
        </w:rPr>
      </w:pPr>
    </w:p>
    <w:p w14:paraId="3C9E66F8" w14:textId="03499073" w:rsidR="0021240A" w:rsidRDefault="0021240A" w:rsidP="0021240A">
      <w:pPr>
        <w:autoSpaceDE w:val="0"/>
        <w:spacing w:after="0" w:line="240" w:lineRule="auto"/>
        <w:ind w:left="720"/>
        <w:rPr>
          <w:rFonts w:cs="Calibri"/>
          <w:b/>
          <w:bCs/>
          <w:i/>
          <w:iCs/>
          <w:color w:val="00B050"/>
        </w:rPr>
      </w:pPr>
      <w:r>
        <w:rPr>
          <w:rFonts w:cs="Calibri"/>
          <w:b/>
          <w:bCs/>
          <w:i/>
          <w:iCs/>
          <w:color w:val="00B050"/>
        </w:rPr>
        <w:t>If concentration of reactants is increased</w:t>
      </w:r>
      <w:r w:rsidR="005627CE">
        <w:rPr>
          <w:rFonts w:cs="Calibri"/>
          <w:b/>
          <w:bCs/>
          <w:i/>
          <w:iCs/>
          <w:color w:val="00B050"/>
        </w:rPr>
        <w:t>,</w:t>
      </w:r>
      <w:r>
        <w:rPr>
          <w:rFonts w:cs="Calibri"/>
          <w:b/>
          <w:bCs/>
          <w:i/>
          <w:iCs/>
          <w:color w:val="00B050"/>
        </w:rPr>
        <w:t xml:space="preserve"> then more products will be formed [1] until equilibrium is reached again [1]</w:t>
      </w:r>
    </w:p>
    <w:p w14:paraId="23E0FAA2" w14:textId="3DC39AE9" w:rsidR="0021240A" w:rsidRDefault="0021240A" w:rsidP="0021240A">
      <w:pPr>
        <w:autoSpaceDE w:val="0"/>
        <w:spacing w:after="0" w:line="240" w:lineRule="auto"/>
        <w:ind w:left="720"/>
        <w:rPr>
          <w:rFonts w:cs="Calibri"/>
          <w:b/>
          <w:bCs/>
          <w:i/>
          <w:iCs/>
          <w:color w:val="00B050"/>
        </w:rPr>
      </w:pPr>
      <w:r>
        <w:rPr>
          <w:rFonts w:cs="Calibri"/>
          <w:b/>
          <w:bCs/>
          <w:i/>
          <w:iCs/>
          <w:color w:val="00B050"/>
        </w:rPr>
        <w:t>If concentration of products is increased</w:t>
      </w:r>
      <w:r w:rsidR="005627CE">
        <w:rPr>
          <w:rFonts w:cs="Calibri"/>
          <w:b/>
          <w:bCs/>
          <w:i/>
          <w:iCs/>
          <w:color w:val="00B050"/>
        </w:rPr>
        <w:t>,</w:t>
      </w:r>
      <w:r>
        <w:rPr>
          <w:rFonts w:cs="Calibri"/>
          <w:b/>
          <w:bCs/>
          <w:i/>
          <w:iCs/>
          <w:color w:val="00B050"/>
        </w:rPr>
        <w:t xml:space="preserve"> then more reactants will be formed [1] until equilibrium is reached again [1]</w:t>
      </w:r>
    </w:p>
    <w:p w14:paraId="08FBD7B8" w14:textId="77777777" w:rsidR="0021240A" w:rsidRDefault="0021240A" w:rsidP="0021240A">
      <w:pPr>
        <w:autoSpaceDE w:val="0"/>
        <w:spacing w:after="0" w:line="240" w:lineRule="auto"/>
        <w:ind w:left="720"/>
        <w:rPr>
          <w:rFonts w:cs="Calibri"/>
          <w:b/>
          <w:bCs/>
          <w:i/>
          <w:iCs/>
          <w:color w:val="00B050"/>
        </w:rPr>
      </w:pPr>
      <w:r>
        <w:rPr>
          <w:rFonts w:cs="Calibri"/>
          <w:b/>
          <w:bCs/>
          <w:i/>
          <w:iCs/>
          <w:color w:val="00B050"/>
        </w:rPr>
        <w:t>Due to Le Chatelier’s principal [1] if a change is made then system responds to counteract the change [1]</w:t>
      </w:r>
    </w:p>
    <w:p w14:paraId="408F7088" w14:textId="77777777" w:rsidR="0021240A" w:rsidRDefault="0021240A" w:rsidP="0021240A">
      <w:pPr>
        <w:spacing w:after="0"/>
        <w:rPr>
          <w:rFonts w:cs="Calibri"/>
        </w:rPr>
      </w:pPr>
    </w:p>
    <w:p w14:paraId="59DCDE35" w14:textId="77777777" w:rsidR="0021240A" w:rsidRDefault="0021240A">
      <w:pPr>
        <w:rPr>
          <w:rFonts w:cs="Calibri"/>
        </w:rPr>
      </w:pPr>
      <w:bookmarkStart w:id="0" w:name="_Hlk486365445"/>
      <w:r>
        <w:rPr>
          <w:rFonts w:cs="Calibri"/>
        </w:rPr>
        <w:br w:type="page"/>
      </w:r>
    </w:p>
    <w:p w14:paraId="09457811" w14:textId="6449682F" w:rsidR="0021240A" w:rsidRDefault="0021240A" w:rsidP="00D16DA7">
      <w:pPr>
        <w:pStyle w:val="ListParagraph"/>
        <w:numPr>
          <w:ilvl w:val="0"/>
          <w:numId w:val="8"/>
        </w:numPr>
        <w:suppressAutoHyphens/>
        <w:autoSpaceDN w:val="0"/>
        <w:spacing w:after="0" w:line="242" w:lineRule="auto"/>
        <w:contextualSpacing w:val="0"/>
        <w:textAlignment w:val="baseline"/>
      </w:pPr>
      <w:r>
        <w:rPr>
          <w:rFonts w:cs="Calibri"/>
        </w:rPr>
        <w:lastRenderedPageBreak/>
        <w:t>A reaction is at equilibrium</w:t>
      </w:r>
      <w:r w:rsidR="005627CE">
        <w:rPr>
          <w:rFonts w:cs="Calibri"/>
        </w:rPr>
        <w:t>. T</w:t>
      </w:r>
      <w:r>
        <w:rPr>
          <w:rFonts w:cs="Calibri"/>
        </w:rPr>
        <w:t>he reactants are iodine gas I</w:t>
      </w:r>
      <w:r>
        <w:rPr>
          <w:rFonts w:cs="Calibri"/>
          <w:vertAlign w:val="subscript"/>
        </w:rPr>
        <w:t>2</w:t>
      </w:r>
      <w:r>
        <w:rPr>
          <w:rFonts w:cs="Calibri"/>
        </w:rPr>
        <w:t xml:space="preserve"> and hydrogen gas H</w:t>
      </w:r>
      <w:r>
        <w:rPr>
          <w:rFonts w:cs="Calibri"/>
          <w:vertAlign w:val="subscript"/>
        </w:rPr>
        <w:t>2</w:t>
      </w:r>
      <w:r w:rsidR="005627CE">
        <w:rPr>
          <w:rFonts w:cs="Calibri"/>
        </w:rPr>
        <w:t>;</w:t>
      </w:r>
      <w:r>
        <w:rPr>
          <w:rFonts w:cs="Calibri"/>
        </w:rPr>
        <w:t xml:space="preserve"> the product is hydrogen iodide gas HI. When the temperature of the system is increased</w:t>
      </w:r>
      <w:bookmarkStart w:id="1" w:name="_GoBack"/>
      <w:r w:rsidR="00DB5365">
        <w:rPr>
          <w:rFonts w:cs="Calibri"/>
        </w:rPr>
        <w:t>,</w:t>
      </w:r>
      <w:bookmarkEnd w:id="1"/>
      <w:r>
        <w:rPr>
          <w:rFonts w:cs="Calibri"/>
        </w:rPr>
        <w:t xml:space="preserve"> more iodine and hydrogen are produced.</w:t>
      </w:r>
    </w:p>
    <w:p w14:paraId="491BCB5D" w14:textId="77777777" w:rsidR="0021240A" w:rsidRDefault="0021240A" w:rsidP="0021240A">
      <w:pPr>
        <w:pStyle w:val="ListParagraph"/>
        <w:spacing w:after="0"/>
        <w:rPr>
          <w:rFonts w:cs="Calibri"/>
        </w:rPr>
      </w:pPr>
      <w:r>
        <w:rPr>
          <w:rFonts w:cs="Calibri"/>
        </w:rPr>
        <w:t>Write the balanced symbol equation for this reaction and include the directions of the endothermic and exothermic reactions and the state symbols (4).</w:t>
      </w:r>
    </w:p>
    <w:p w14:paraId="4A55888D" w14:textId="77777777" w:rsidR="0021240A" w:rsidRDefault="0021240A" w:rsidP="0021240A">
      <w:pPr>
        <w:pStyle w:val="ListParagraph"/>
        <w:spacing w:after="0"/>
      </w:pPr>
      <w:r>
        <w:rPr>
          <w:rFonts w:cs="Calibri"/>
          <w:noProof/>
          <w:lang w:eastAsia="en-GB"/>
        </w:rPr>
        <mc:AlternateContent>
          <mc:Choice Requires="wps">
            <w:drawing>
              <wp:anchor distT="0" distB="0" distL="114300" distR="114300" simplePos="0" relativeHeight="251659264" behindDoc="0" locked="0" layoutInCell="1" allowOverlap="1" wp14:anchorId="71778B85" wp14:editId="123068A7">
                <wp:simplePos x="0" y="0"/>
                <wp:positionH relativeFrom="column">
                  <wp:posOffset>3000375</wp:posOffset>
                </wp:positionH>
                <wp:positionV relativeFrom="paragraph">
                  <wp:posOffset>85094</wp:posOffset>
                </wp:positionV>
                <wp:extent cx="1066803" cy="238128"/>
                <wp:effectExtent l="0" t="0" r="0" b="0"/>
                <wp:wrapNone/>
                <wp:docPr id="9" name="Text Box 10"/>
                <wp:cNvGraphicFramePr/>
                <a:graphic xmlns:a="http://schemas.openxmlformats.org/drawingml/2006/main">
                  <a:graphicData uri="http://schemas.microsoft.com/office/word/2010/wordprocessingShape">
                    <wps:wsp>
                      <wps:cNvSpPr txBox="1"/>
                      <wps:spPr>
                        <a:xfrm>
                          <a:off x="0" y="0"/>
                          <a:ext cx="1066803" cy="238128"/>
                        </a:xfrm>
                        <a:prstGeom prst="rect">
                          <a:avLst/>
                        </a:prstGeom>
                        <a:solidFill>
                          <a:srgbClr val="FFFFFF"/>
                        </a:solidFill>
                        <a:ln w="6345">
                          <a:noFill/>
                          <a:prstDash val="solid"/>
                        </a:ln>
                      </wps:spPr>
                      <wps:txbx>
                        <w:txbxContent>
                          <w:p w14:paraId="67CCFE95" w14:textId="77777777" w:rsidR="0021240A" w:rsidRDefault="0021240A" w:rsidP="0021240A">
                            <w:pPr>
                              <w:rPr>
                                <w:b/>
                                <w:i/>
                                <w:color w:val="00B050"/>
                              </w:rPr>
                            </w:pPr>
                            <w:r>
                              <w:rPr>
                                <w:b/>
                                <w:i/>
                                <w:color w:val="00B050"/>
                              </w:rPr>
                              <w:t>exothermic</w:t>
                            </w:r>
                          </w:p>
                        </w:txbxContent>
                      </wps:txbx>
                      <wps:bodyPr vert="horz" wrap="square" lIns="91440" tIns="45720" rIns="91440" bIns="45720" anchor="t" anchorCtr="0" compatLnSpc="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778B85" id="_x0000_t202" coordsize="21600,21600" o:spt="202" path="m,l,21600r21600,l21600,xe">
                <v:stroke joinstyle="miter"/>
                <v:path gradientshapeok="t" o:connecttype="rect"/>
              </v:shapetype>
              <v:shape id="Text Box 10" o:spid="_x0000_s1026" type="#_x0000_t202" style="position:absolute;left:0;text-align:left;margin-left:236.25pt;margin-top:6.7pt;width:84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" stroked="f" strokeweight=".17625mm">
                <v:textbox>
                  <w:txbxContent>
                    <w:p w14:paraId="67CCFE95" w14:textId="77777777" w:rsidR="0021240A" w:rsidRDefault="0021240A" w:rsidP="0021240A">
                      <w:pPr>
                        <w:rPr>
                          <w:b/>
                          <w:i/>
                          <w:color w:val="00B050"/>
                        </w:rPr>
                      </w:pPr>
                      <w:r>
                        <w:rPr>
                          <w:b/>
                          <w:i/>
                          <w:color w:val="00B050"/>
                        </w:rPr>
                        <w:t>exothermic</w:t>
                      </w:r>
                    </w:p>
                  </w:txbxContent>
                </v:textbox>
              </v:shape>
            </w:pict>
          </mc:Fallback>
        </mc:AlternateContent>
      </w:r>
    </w:p>
    <w:p w14:paraId="4E6453ED" w14:textId="77777777" w:rsidR="0021240A" w:rsidRDefault="0021240A" w:rsidP="0021240A">
      <w:pPr>
        <w:pStyle w:val="ListParagraph"/>
        <w:spacing w:after="0"/>
        <w:rPr>
          <w:rFonts w:cs="Calibri"/>
        </w:rPr>
      </w:pPr>
    </w:p>
    <w:p w14:paraId="79F4889B" w14:textId="77777777" w:rsidR="0021240A" w:rsidRDefault="0021240A" w:rsidP="0021240A">
      <w:pPr>
        <w:pStyle w:val="ListParagraph"/>
        <w:spacing w:after="0"/>
        <w:jc w:val="center"/>
      </w:pPr>
      <w:r>
        <w:rPr>
          <w:rFonts w:cs="Calibri"/>
          <w:noProof/>
          <w:color w:val="00B050"/>
          <w:lang w:eastAsia="en-GB"/>
        </w:rPr>
        <mc:AlternateContent>
          <mc:Choice Requires="wps">
            <w:drawing>
              <wp:anchor distT="0" distB="0" distL="114300" distR="114300" simplePos="0" relativeHeight="251660288" behindDoc="0" locked="0" layoutInCell="1" allowOverlap="1" wp14:anchorId="662B818B" wp14:editId="2E159826">
                <wp:simplePos x="0" y="0"/>
                <wp:positionH relativeFrom="column">
                  <wp:posOffset>3020438</wp:posOffset>
                </wp:positionH>
                <wp:positionV relativeFrom="paragraph">
                  <wp:posOffset>197904</wp:posOffset>
                </wp:positionV>
                <wp:extent cx="1047746" cy="340576"/>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047746" cy="340576"/>
                        </a:xfrm>
                        <a:prstGeom prst="rect">
                          <a:avLst/>
                        </a:prstGeom>
                        <a:solidFill>
                          <a:srgbClr val="FFFFFF"/>
                        </a:solidFill>
                        <a:ln w="6345">
                          <a:noFill/>
                          <a:prstDash val="solid"/>
                        </a:ln>
                      </wps:spPr>
                      <wps:txbx>
                        <w:txbxContent>
                          <w:p w14:paraId="0B909491" w14:textId="77777777" w:rsidR="0021240A" w:rsidRDefault="0021240A" w:rsidP="0021240A">
                            <w:pPr>
                              <w:rPr>
                                <w:b/>
                                <w:i/>
                                <w:color w:val="00B050"/>
                              </w:rPr>
                            </w:pPr>
                            <w:r>
                              <w:rPr>
                                <w:b/>
                                <w:i/>
                                <w:color w:val="00B050"/>
                              </w:rPr>
                              <w:t>endothermic</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2B818B" id="Text Box 11" o:spid="_x0000_s1027" type="#_x0000_t202" style="position:absolute;left:0;text-align:left;margin-left:237.85pt;margin-top:15.6pt;width:82.5pt;height:26.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" stroked="f" strokeweight=".17625mm">
                <v:textbox>
                  <w:txbxContent>
                    <w:p w14:paraId="0B909491" w14:textId="77777777" w:rsidR="0021240A" w:rsidRDefault="0021240A" w:rsidP="0021240A">
                      <w:pPr>
                        <w:rPr>
                          <w:b/>
                          <w:i/>
                          <w:color w:val="00B050"/>
                        </w:rPr>
                      </w:pPr>
                      <w:r>
                        <w:rPr>
                          <w:b/>
                          <w:i/>
                          <w:color w:val="00B050"/>
                        </w:rPr>
                        <w:t>endothermic</w:t>
                      </w:r>
                    </w:p>
                  </w:txbxContent>
                </v:textbox>
              </v:shape>
            </w:pict>
          </mc:Fallback>
        </mc:AlternateContent>
      </w:r>
      <w:r>
        <w:rPr>
          <w:rFonts w:cs="Calibri"/>
          <w:color w:val="00B050"/>
        </w:rPr>
        <w:t>I</w:t>
      </w:r>
      <w:r>
        <w:rPr>
          <w:rFonts w:cs="Calibri"/>
          <w:color w:val="00B050"/>
          <w:vertAlign w:val="subscript"/>
        </w:rPr>
        <w:t>2</w:t>
      </w:r>
      <w:r>
        <w:rPr>
          <w:rFonts w:cs="Calibri"/>
          <w:color w:val="00B050"/>
        </w:rPr>
        <w:t xml:space="preserve"> (g)  + H</w:t>
      </w:r>
      <w:r>
        <w:rPr>
          <w:rFonts w:cs="Calibri"/>
          <w:color w:val="00B050"/>
          <w:vertAlign w:val="subscript"/>
        </w:rPr>
        <w:t>2</w:t>
      </w:r>
      <w:r>
        <w:rPr>
          <w:rFonts w:cs="Calibri"/>
          <w:color w:val="00B050"/>
        </w:rPr>
        <w:t xml:space="preserve"> (g)          </w:t>
      </w:r>
      <w:r>
        <w:rPr>
          <w:rFonts w:cs="Calibri"/>
          <w:noProof/>
          <w:color w:val="00B050"/>
          <w:lang w:eastAsia="en-GB"/>
        </w:rPr>
        <w:drawing>
          <wp:inline distT="0" distB="0" distL="0" distR="0" wp14:anchorId="0D7ABDCD" wp14:editId="38D02CB4">
            <wp:extent cx="819146" cy="161921"/>
            <wp:effectExtent l="0" t="0" r="4" b="0"/>
            <wp:docPr id="14"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819146" cy="161921"/>
                    </a:xfrm>
                    <a:prstGeom prst="rect">
                      <a:avLst/>
                    </a:prstGeom>
                    <a:noFill/>
                    <a:ln>
                      <a:noFill/>
                      <a:prstDash/>
                    </a:ln>
                  </pic:spPr>
                </pic:pic>
              </a:graphicData>
            </a:graphic>
          </wp:inline>
        </w:drawing>
      </w:r>
      <w:r>
        <w:rPr>
          <w:rFonts w:cs="Calibri"/>
          <w:color w:val="00B050"/>
        </w:rPr>
        <w:t xml:space="preserve">           2HI (g)</w:t>
      </w:r>
    </w:p>
    <w:bookmarkEnd w:id="0"/>
    <w:p w14:paraId="35299686" w14:textId="77777777" w:rsidR="0021240A" w:rsidRDefault="0021240A" w:rsidP="0021240A">
      <w:pPr>
        <w:spacing w:after="0"/>
        <w:ind w:left="360"/>
        <w:rPr>
          <w:rFonts w:cs="Calibri"/>
        </w:rPr>
      </w:pPr>
    </w:p>
    <w:p w14:paraId="17806208" w14:textId="77777777" w:rsidR="0021240A" w:rsidRDefault="0021240A" w:rsidP="0021240A">
      <w:pPr>
        <w:spacing w:after="0"/>
        <w:ind w:left="360" w:firstLine="360"/>
        <w:rPr>
          <w:rFonts w:cs="Calibri"/>
          <w:b/>
          <w:bCs/>
          <w:i/>
          <w:iCs/>
          <w:color w:val="00B050"/>
        </w:rPr>
      </w:pPr>
      <w:r>
        <w:rPr>
          <w:rFonts w:cs="Calibri"/>
          <w:b/>
          <w:bCs/>
          <w:i/>
          <w:iCs/>
          <w:color w:val="00B050"/>
        </w:rPr>
        <w:t>Symbol equation with reversible sign [1]</w:t>
      </w:r>
    </w:p>
    <w:p w14:paraId="333D8E18" w14:textId="77777777" w:rsidR="0021240A" w:rsidRDefault="0021240A" w:rsidP="0021240A">
      <w:pPr>
        <w:spacing w:after="0"/>
        <w:ind w:left="360" w:firstLine="360"/>
        <w:rPr>
          <w:rFonts w:cs="Calibri"/>
          <w:b/>
          <w:bCs/>
          <w:i/>
          <w:iCs/>
          <w:color w:val="00B050"/>
        </w:rPr>
      </w:pPr>
      <w:r>
        <w:rPr>
          <w:rFonts w:cs="Calibri"/>
          <w:b/>
          <w:bCs/>
          <w:i/>
          <w:iCs/>
          <w:color w:val="00B050"/>
        </w:rPr>
        <w:t>Balanced [1]</w:t>
      </w:r>
    </w:p>
    <w:p w14:paraId="5B81099B" w14:textId="77777777" w:rsidR="0021240A" w:rsidRDefault="0021240A" w:rsidP="0021240A">
      <w:pPr>
        <w:spacing w:after="0"/>
        <w:ind w:left="360" w:firstLine="360"/>
        <w:rPr>
          <w:rFonts w:cs="Calibri"/>
          <w:b/>
          <w:bCs/>
          <w:i/>
          <w:iCs/>
          <w:color w:val="00B050"/>
        </w:rPr>
      </w:pPr>
      <w:r>
        <w:rPr>
          <w:rFonts w:cs="Calibri"/>
          <w:b/>
          <w:bCs/>
          <w:i/>
          <w:iCs/>
          <w:color w:val="00B050"/>
        </w:rPr>
        <w:t>State symbols [1]</w:t>
      </w:r>
    </w:p>
    <w:p w14:paraId="005A65D1" w14:textId="77777777" w:rsidR="0021240A" w:rsidRDefault="0021240A" w:rsidP="0021240A">
      <w:pPr>
        <w:spacing w:after="0"/>
        <w:ind w:left="360" w:firstLine="360"/>
        <w:rPr>
          <w:rFonts w:cs="Calibri"/>
          <w:b/>
          <w:bCs/>
          <w:i/>
          <w:iCs/>
          <w:color w:val="00B050"/>
        </w:rPr>
      </w:pPr>
      <w:r>
        <w:rPr>
          <w:rFonts w:cs="Calibri"/>
          <w:b/>
          <w:bCs/>
          <w:i/>
          <w:iCs/>
          <w:color w:val="00B050"/>
        </w:rPr>
        <w:t>Exothermic and endothermic in the correct place [1]</w:t>
      </w:r>
    </w:p>
    <w:p w14:paraId="2700A29F" w14:textId="77777777" w:rsidR="0021240A" w:rsidRDefault="0021240A" w:rsidP="0021240A">
      <w:pPr>
        <w:spacing w:after="0"/>
        <w:ind w:left="360" w:firstLine="360"/>
        <w:rPr>
          <w:rFonts w:cs="Calibri"/>
          <w:b/>
          <w:bCs/>
          <w:i/>
          <w:iCs/>
          <w:color w:val="00B050"/>
        </w:rPr>
      </w:pPr>
    </w:p>
    <w:p w14:paraId="5E6B813B" w14:textId="77777777" w:rsidR="0021240A" w:rsidRDefault="0021240A" w:rsidP="0021240A">
      <w:pPr>
        <w:spacing w:after="0"/>
        <w:ind w:left="360"/>
        <w:rPr>
          <w:rFonts w:cs="Calibri"/>
        </w:rPr>
      </w:pPr>
    </w:p>
    <w:p w14:paraId="5D49A9FF" w14:textId="77777777" w:rsidR="0021240A" w:rsidRDefault="0021240A" w:rsidP="00D16DA7">
      <w:pPr>
        <w:pStyle w:val="ListParagraph"/>
        <w:numPr>
          <w:ilvl w:val="0"/>
          <w:numId w:val="8"/>
        </w:numPr>
        <w:suppressAutoHyphens/>
        <w:autoSpaceDN w:val="0"/>
        <w:spacing w:after="0" w:line="242" w:lineRule="auto"/>
        <w:contextualSpacing w:val="0"/>
        <w:textAlignment w:val="baseline"/>
        <w:rPr>
          <w:rFonts w:cs="Calibri"/>
        </w:rPr>
      </w:pPr>
      <w:r>
        <w:rPr>
          <w:rFonts w:cs="Calibri"/>
        </w:rPr>
        <w:t>Explain what would happen in the following equilibrium reaction if we increased the pressure. (3)</w:t>
      </w:r>
    </w:p>
    <w:p w14:paraId="6E0B7540" w14:textId="77777777" w:rsidR="0021240A" w:rsidRDefault="0021240A" w:rsidP="0021240A">
      <w:pPr>
        <w:pStyle w:val="ListParagraph"/>
        <w:spacing w:after="0"/>
        <w:rPr>
          <w:rFonts w:cs="Calibri"/>
        </w:rPr>
      </w:pPr>
    </w:p>
    <w:p w14:paraId="489DFB61" w14:textId="77777777" w:rsidR="0021240A" w:rsidRDefault="0021240A" w:rsidP="0021240A">
      <w:pPr>
        <w:pStyle w:val="ListParagraph"/>
        <w:spacing w:after="0"/>
      </w:pPr>
      <w:r>
        <w:rPr>
          <w:rFonts w:cs="Calibri"/>
        </w:rPr>
        <w:t>N</w:t>
      </w:r>
      <w:r>
        <w:rPr>
          <w:rFonts w:cs="Calibri"/>
          <w:vertAlign w:val="subscript"/>
        </w:rPr>
        <w:t>2</w:t>
      </w:r>
      <w:r>
        <w:rPr>
          <w:rFonts w:cs="Calibri"/>
        </w:rPr>
        <w:t xml:space="preserve"> (g)   +   3H</w:t>
      </w:r>
      <w:r>
        <w:rPr>
          <w:rFonts w:cs="Calibri"/>
          <w:vertAlign w:val="subscript"/>
        </w:rPr>
        <w:t>2</w:t>
      </w:r>
      <w:r>
        <w:rPr>
          <w:rFonts w:cs="Calibri"/>
        </w:rPr>
        <w:t xml:space="preserve"> (g)      </w:t>
      </w:r>
      <w:r>
        <w:rPr>
          <w:rFonts w:cs="Calibri"/>
          <w:noProof/>
          <w:lang w:eastAsia="en-GB"/>
        </w:rPr>
        <w:drawing>
          <wp:inline distT="0" distB="0" distL="0" distR="0" wp14:anchorId="254FB6F4" wp14:editId="7E2A8601">
            <wp:extent cx="689960" cy="122657"/>
            <wp:effectExtent l="0" t="0" r="0" b="0"/>
            <wp:docPr id="1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89960" cy="122657"/>
                    </a:xfrm>
                    <a:prstGeom prst="rect">
                      <a:avLst/>
                    </a:prstGeom>
                    <a:noFill/>
                    <a:ln>
                      <a:noFill/>
                      <a:prstDash/>
                    </a:ln>
                  </pic:spPr>
                </pic:pic>
              </a:graphicData>
            </a:graphic>
          </wp:inline>
        </w:drawing>
      </w:r>
      <w:r>
        <w:rPr>
          <w:rFonts w:cs="Calibri"/>
        </w:rPr>
        <w:t xml:space="preserve">   2NH</w:t>
      </w:r>
      <w:r>
        <w:rPr>
          <w:rFonts w:cs="Calibri"/>
          <w:vertAlign w:val="subscript"/>
        </w:rPr>
        <w:t>3</w:t>
      </w:r>
      <w:r>
        <w:rPr>
          <w:rFonts w:cs="Calibri"/>
        </w:rPr>
        <w:t xml:space="preserve"> (g)</w:t>
      </w:r>
    </w:p>
    <w:p w14:paraId="6FC19E10" w14:textId="77777777" w:rsidR="0021240A" w:rsidRDefault="0021240A" w:rsidP="0021240A">
      <w:pPr>
        <w:widowControl w:val="0"/>
        <w:autoSpaceDE w:val="0"/>
        <w:spacing w:after="0" w:line="240" w:lineRule="auto"/>
        <w:ind w:left="360"/>
        <w:jc w:val="both"/>
        <w:rPr>
          <w:rFonts w:eastAsia="Times New Roman" w:cs="Calibri"/>
          <w:lang w:val="en-US"/>
        </w:rPr>
      </w:pPr>
    </w:p>
    <w:p w14:paraId="71D9C63E" w14:textId="77777777" w:rsidR="0021240A" w:rsidRDefault="0021240A" w:rsidP="0021240A">
      <w:pPr>
        <w:widowControl w:val="0"/>
        <w:autoSpaceDE w:val="0"/>
        <w:spacing w:after="0" w:line="240" w:lineRule="auto"/>
        <w:ind w:left="360" w:firstLine="360"/>
        <w:jc w:val="both"/>
        <w:rPr>
          <w:rFonts w:eastAsia="Times New Roman" w:cs="Calibri"/>
          <w:b/>
          <w:bCs/>
          <w:i/>
          <w:iCs/>
          <w:color w:val="00B050"/>
          <w:lang w:val="en-US"/>
        </w:rPr>
      </w:pPr>
      <w:r>
        <w:rPr>
          <w:rFonts w:eastAsia="Times New Roman" w:cs="Calibri"/>
          <w:b/>
          <w:bCs/>
          <w:i/>
          <w:iCs/>
          <w:color w:val="00B050"/>
          <w:lang w:val="en-US"/>
        </w:rPr>
        <w:t>Equilibrium would move to the right/we would get more ammonia [1]</w:t>
      </w:r>
    </w:p>
    <w:p w14:paraId="4A97313C" w14:textId="77777777" w:rsidR="0021240A" w:rsidRDefault="0021240A" w:rsidP="0021240A">
      <w:pPr>
        <w:widowControl w:val="0"/>
        <w:autoSpaceDE w:val="0"/>
        <w:spacing w:after="0" w:line="240" w:lineRule="auto"/>
        <w:ind w:left="360" w:firstLine="360"/>
        <w:jc w:val="both"/>
        <w:rPr>
          <w:rFonts w:eastAsia="Times New Roman" w:cs="Calibri"/>
          <w:b/>
          <w:bCs/>
          <w:i/>
          <w:iCs/>
          <w:color w:val="00B050"/>
          <w:lang w:val="en-US"/>
        </w:rPr>
      </w:pPr>
      <w:r>
        <w:rPr>
          <w:rFonts w:eastAsia="Times New Roman" w:cs="Calibri"/>
          <w:b/>
          <w:bCs/>
          <w:i/>
          <w:iCs/>
          <w:color w:val="00B050"/>
          <w:lang w:val="en-US"/>
        </w:rPr>
        <w:t>There are less molecules/moles on the right hand side [1]</w:t>
      </w:r>
    </w:p>
    <w:p w14:paraId="25489640" w14:textId="77777777" w:rsidR="0021240A" w:rsidRDefault="0021240A" w:rsidP="0021240A">
      <w:pPr>
        <w:widowControl w:val="0"/>
        <w:autoSpaceDE w:val="0"/>
        <w:spacing w:after="0" w:line="240" w:lineRule="auto"/>
        <w:ind w:left="360" w:firstLine="360"/>
        <w:jc w:val="both"/>
      </w:pPr>
      <w:r>
        <w:rPr>
          <w:rFonts w:eastAsia="Times New Roman" w:cs="Calibri"/>
          <w:b/>
          <w:bCs/>
          <w:i/>
          <w:iCs/>
          <w:color w:val="00B050"/>
          <w:lang w:val="en-US"/>
        </w:rPr>
        <w:t>Any further explanation using Le Chatelier’s principal [1]</w:t>
      </w:r>
    </w:p>
    <w:p w14:paraId="6CB8EBB7" w14:textId="77777777" w:rsidR="000D5B52" w:rsidRPr="0021240A" w:rsidRDefault="000D5B52" w:rsidP="0021240A">
      <w:pPr>
        <w:rPr>
          <w:sz w:val="24"/>
          <w:lang w:val="en-US"/>
        </w:rPr>
      </w:pPr>
    </w:p>
    <w:sectPr w:rsidR="000D5B52" w:rsidRPr="0021240A" w:rsidSect="008311C9">
      <w:headerReference w:type="default" r:id="rId14"/>
      <w:footerReference w:type="even" r:id="rId15"/>
      <w:footerReference w:type="default" r:id="rId16"/>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18974" w14:textId="77777777" w:rsidR="009D33E6" w:rsidRDefault="009D33E6" w:rsidP="00683DA2">
      <w:pPr>
        <w:spacing w:after="0" w:line="240" w:lineRule="auto"/>
      </w:pPr>
      <w:r>
        <w:separator/>
      </w:r>
    </w:p>
  </w:endnote>
  <w:endnote w:type="continuationSeparator" w:id="0">
    <w:p w14:paraId="09F5FDCE" w14:textId="77777777" w:rsidR="009D33E6" w:rsidRDefault="009D33E6" w:rsidP="00683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FSLola-Light">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F4D89" w14:textId="77777777" w:rsidR="00AD2A9E" w:rsidRDefault="00AD2A9E" w:rsidP="00D52B7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BE8A69" w14:textId="77777777" w:rsidR="00AD2A9E" w:rsidRDefault="00AD2A9E" w:rsidP="00AD2A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1A379" w14:textId="6F873525" w:rsidR="00AD2A9E" w:rsidRDefault="00AD2A9E" w:rsidP="00D52B7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2B7C">
      <w:rPr>
        <w:rStyle w:val="PageNumber"/>
        <w:noProof/>
      </w:rPr>
      <w:t>4</w:t>
    </w:r>
    <w:r>
      <w:rPr>
        <w:rStyle w:val="PageNumber"/>
      </w:rPr>
      <w:fldChar w:fldCharType="end"/>
    </w:r>
  </w:p>
  <w:p w14:paraId="15B92BE8" w14:textId="77777777" w:rsidR="005D5778" w:rsidRPr="00AD2A9E" w:rsidRDefault="00AD2A9E" w:rsidP="00AD2A9E">
    <w:pPr>
      <w:pStyle w:val="Footer"/>
      <w:ind w:right="360"/>
      <w:rPr>
        <w:lang w:val="en-US"/>
      </w:rPr>
    </w:pPr>
    <w:r w:rsidRPr="00AD2A9E">
      <w:t>© Copyright The PiXL Club Ltd,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A07D5" w14:textId="77777777" w:rsidR="009D33E6" w:rsidRDefault="009D33E6" w:rsidP="00683DA2">
      <w:pPr>
        <w:spacing w:after="0" w:line="240" w:lineRule="auto"/>
      </w:pPr>
      <w:r>
        <w:separator/>
      </w:r>
    </w:p>
  </w:footnote>
  <w:footnote w:type="continuationSeparator" w:id="0">
    <w:p w14:paraId="7CD6F0F3" w14:textId="77777777" w:rsidR="009D33E6" w:rsidRDefault="009D33E6" w:rsidP="00683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872E1" w14:textId="77777777" w:rsidR="00683DA2" w:rsidRPr="00F352EF" w:rsidRDefault="00683DA2" w:rsidP="00E00736">
    <w:pPr>
      <w:pStyle w:val="Header"/>
      <w:jc w:val="right"/>
      <w:rPr>
        <w:b/>
        <w:sz w:val="28"/>
        <w:szCs w:val="26"/>
      </w:rPr>
    </w:pPr>
    <w:r w:rsidRPr="00F352EF">
      <w:rPr>
        <w:b/>
        <w:noProof/>
        <w:color w:val="F4B083" w:themeColor="accent2" w:themeTint="99"/>
        <w:sz w:val="28"/>
        <w:szCs w:val="26"/>
        <w:lang w:eastAsia="en-GB"/>
      </w:rPr>
      <w:drawing>
        <wp:anchor distT="0" distB="0" distL="114300" distR="114300" simplePos="0" relativeHeight="251658240" behindDoc="0" locked="0" layoutInCell="1" allowOverlap="1" wp14:anchorId="3131C702" wp14:editId="5DAC552B">
          <wp:simplePos x="0" y="0"/>
          <wp:positionH relativeFrom="column">
            <wp:posOffset>-152400</wp:posOffset>
          </wp:positionH>
          <wp:positionV relativeFrom="paragraph">
            <wp:posOffset>-170180</wp:posOffset>
          </wp:positionV>
          <wp:extent cx="737235" cy="5371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8028" t="24079" r="4730" b="40624"/>
                  <a:stretch/>
                </pic:blipFill>
                <pic:spPr bwMode="auto">
                  <a:xfrm>
                    <a:off x="0" y="0"/>
                    <a:ext cx="743658" cy="5418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1C4F">
      <w:rPr>
        <w:b/>
        <w:noProof/>
        <w:color w:val="F4B083" w:themeColor="accent2" w:themeTint="99"/>
        <w:sz w:val="28"/>
        <w:szCs w:val="26"/>
        <w:lang w:val="en-US"/>
      </w:rPr>
      <w:t>Grasp</w:t>
    </w:r>
    <w:r w:rsidR="00E53F5B" w:rsidRPr="00F352EF">
      <w:rPr>
        <w:b/>
        <w:noProof/>
        <w:color w:val="F4B083" w:themeColor="accent2" w:themeTint="99"/>
        <w:sz w:val="28"/>
        <w:szCs w:val="26"/>
        <w:lang w:val="en-US"/>
      </w:rPr>
      <w:t xml:space="preserve">IT </w:t>
    </w:r>
    <w:r w:rsidR="00F1644A" w:rsidRPr="00F352EF">
      <w:rPr>
        <w:b/>
        <w:noProof/>
        <w:color w:val="F4B083" w:themeColor="accent2" w:themeTint="99"/>
        <w:sz w:val="28"/>
        <w:szCs w:val="26"/>
        <w:lang w:val="en-US"/>
      </w:rPr>
      <w:t xml:space="preserve">Questions </w:t>
    </w:r>
    <w:r w:rsidR="00E53F5B" w:rsidRPr="00F352EF">
      <w:rPr>
        <w:b/>
        <w:noProof/>
        <w:color w:val="F4B083" w:themeColor="accent2" w:themeTint="99"/>
        <w:sz w:val="28"/>
        <w:szCs w:val="26"/>
        <w:lang w:val="en-US"/>
      </w:rPr>
      <w:t xml:space="preserve">– </w:t>
    </w:r>
    <w:r w:rsidR="002B6B0F" w:rsidRPr="00F352EF">
      <w:rPr>
        <w:b/>
        <w:noProof/>
        <w:color w:val="F4B083" w:themeColor="accent2" w:themeTint="99"/>
        <w:sz w:val="28"/>
        <w:szCs w:val="26"/>
        <w:lang w:val="en-US"/>
      </w:rPr>
      <w:t>Edexcel</w:t>
    </w:r>
    <w:r w:rsidR="009577C9" w:rsidRPr="00F352EF">
      <w:rPr>
        <w:b/>
        <w:noProof/>
        <w:color w:val="F4B083" w:themeColor="accent2" w:themeTint="99"/>
        <w:sz w:val="28"/>
        <w:szCs w:val="26"/>
        <w:lang w:val="en-US"/>
      </w:rPr>
      <w:t xml:space="preserve"> </w:t>
    </w:r>
    <w:r w:rsidR="00357E7F" w:rsidRPr="00F352EF">
      <w:rPr>
        <w:b/>
        <w:noProof/>
        <w:color w:val="F4B083" w:themeColor="accent2" w:themeTint="99"/>
        <w:sz w:val="28"/>
        <w:szCs w:val="26"/>
        <w:lang w:val="en-US"/>
      </w:rPr>
      <w:t xml:space="preserve">GCSE </w:t>
    </w:r>
    <w:r w:rsidR="00F352EF" w:rsidRPr="00F352EF">
      <w:rPr>
        <w:b/>
        <w:noProof/>
        <w:color w:val="F4B083" w:themeColor="accent2" w:themeTint="99"/>
        <w:sz w:val="28"/>
        <w:szCs w:val="26"/>
        <w:lang w:val="en-US"/>
      </w:rPr>
      <w:t>Extracting metals and equilibria</w:t>
    </w:r>
  </w:p>
  <w:p w14:paraId="4E0C0F22" w14:textId="77777777" w:rsidR="00683DA2" w:rsidRPr="00683DA2" w:rsidRDefault="00E00736" w:rsidP="00683DA2">
    <w:pPr>
      <w:pStyle w:val="Header"/>
      <w:rPr>
        <w:sz w:val="20"/>
        <w:szCs w:val="20"/>
      </w:rPr>
    </w:pPr>
    <w:r>
      <w:rPr>
        <w:noProof/>
        <w:sz w:val="20"/>
        <w:szCs w:val="20"/>
        <w:lang w:eastAsia="en-GB"/>
      </w:rPr>
      <mc:AlternateContent>
        <mc:Choice Requires="wps">
          <w:drawing>
            <wp:anchor distT="0" distB="0" distL="114300" distR="114300" simplePos="0" relativeHeight="251659264" behindDoc="0" locked="0" layoutInCell="1" allowOverlap="1" wp14:anchorId="374C2A5D" wp14:editId="0002002A">
              <wp:simplePos x="0" y="0"/>
              <wp:positionH relativeFrom="column">
                <wp:posOffset>818198</wp:posOffset>
              </wp:positionH>
              <wp:positionV relativeFrom="paragraph">
                <wp:posOffset>42545</wp:posOffset>
              </wp:positionV>
              <wp:extent cx="5400000" cy="28800"/>
              <wp:effectExtent l="0" t="0" r="0" b="9525"/>
              <wp:wrapNone/>
              <wp:docPr id="2" name="Rectangle 2"/>
              <wp:cNvGraphicFramePr/>
              <a:graphic xmlns:a="http://schemas.openxmlformats.org/drawingml/2006/main">
                <a:graphicData uri="http://schemas.microsoft.com/office/word/2010/wordprocessingShape">
                  <wps:wsp>
                    <wps:cNvSpPr/>
                    <wps:spPr>
                      <a:xfrm>
                        <a:off x="0" y="0"/>
                        <a:ext cx="5400000" cy="28800"/>
                      </a:xfrm>
                      <a:prstGeom prst="rect">
                        <a:avLst/>
                      </a:prstGeom>
                      <a:gradFill flip="none" rotWithShape="1">
                        <a:gsLst>
                          <a:gs pos="68000">
                            <a:schemeClr val="accent2">
                              <a:lumMod val="60000"/>
                              <a:lumOff val="40000"/>
                            </a:schemeClr>
                          </a:gs>
                          <a:gs pos="0">
                            <a:schemeClr val="bg1"/>
                          </a:gs>
                          <a:gs pos="100000">
                            <a:schemeClr val="accent2">
                              <a:lumMod val="60000"/>
                              <a:lumOff val="4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ED68D6" id="Rectangle 2" o:spid="_x0000_s1026" style="position:absolute;margin-left:64.45pt;margin-top:3.35pt;width:425.2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" fillcolor="white [3212]" stroked="f" strokeweight="1pt">
              <v:fill color2="#f4b083 [1941]" rotate="t" angle="90" colors="0 white;44564f #f4b183;1 #f4b183" focus="100%" type="gradien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A72F4"/>
    <w:multiLevelType w:val="hybridMultilevel"/>
    <w:tmpl w:val="C7F6CB3E"/>
    <w:lvl w:ilvl="0" w:tplc="6AD25A3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E86BB6"/>
    <w:multiLevelType w:val="multilevel"/>
    <w:tmpl w:val="FD9AC1CA"/>
    <w:lvl w:ilvl="0">
      <w:start w:val="1"/>
      <w:numFmt w:val="decimal"/>
      <w:lvlText w:val="%1."/>
      <w:lvlJc w:val="left"/>
      <w:pPr>
        <w:ind w:left="720" w:hanging="360"/>
      </w:pPr>
      <w:rPr>
        <w:rFonts w:hint="default"/>
      </w:rPr>
    </w:lvl>
    <w:lvl w:ilv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D4B22DF"/>
    <w:multiLevelType w:val="multilevel"/>
    <w:tmpl w:val="107225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7A1C42"/>
    <w:multiLevelType w:val="multilevel"/>
    <w:tmpl w:val="0DFA6EBA"/>
    <w:lvl w:ilvl="0">
      <w:start w:val="4"/>
      <w:numFmt w:val="decimal"/>
      <w:lvlText w:val="%1."/>
      <w:lvlJc w:val="left"/>
      <w:pPr>
        <w:ind w:left="785" w:hanging="360"/>
      </w:pPr>
      <w:rPr>
        <w:rFonts w:hint="default"/>
        <w:b w:val="0"/>
        <w:sz w:val="22"/>
        <w:szCs w:val="22"/>
      </w:rPr>
    </w:lvl>
    <w:lvl w:ilvl="1">
      <w:start w:val="1"/>
      <w:numFmt w:val="lowerLetter"/>
      <w:lvlText w:val="%2."/>
      <w:lvlJc w:val="left"/>
      <w:pPr>
        <w:ind w:left="1505" w:hanging="360"/>
      </w:pPr>
      <w:rPr>
        <w:rFonts w:hint="default"/>
      </w:rPr>
    </w:lvl>
    <w:lvl w:ilvl="2">
      <w:start w:val="1"/>
      <w:numFmt w:val="lowerRoman"/>
      <w:lvlText w:val="%3."/>
      <w:lvlJc w:val="right"/>
      <w:pPr>
        <w:ind w:left="2225" w:hanging="180"/>
      </w:pPr>
      <w:rPr>
        <w:rFonts w:hint="default"/>
      </w:rPr>
    </w:lvl>
    <w:lvl w:ilvl="3">
      <w:start w:val="1"/>
      <w:numFmt w:val="decimal"/>
      <w:lvlText w:val="%4."/>
      <w:lvlJc w:val="left"/>
      <w:pPr>
        <w:ind w:left="2945" w:hanging="360"/>
      </w:pPr>
      <w:rPr>
        <w:rFonts w:hint="default"/>
      </w:rPr>
    </w:lvl>
    <w:lvl w:ilvl="4">
      <w:start w:val="1"/>
      <w:numFmt w:val="lowerLetter"/>
      <w:lvlText w:val="%5."/>
      <w:lvlJc w:val="left"/>
      <w:pPr>
        <w:ind w:left="3665" w:hanging="360"/>
      </w:pPr>
      <w:rPr>
        <w:rFonts w:hint="default"/>
      </w:rPr>
    </w:lvl>
    <w:lvl w:ilvl="5">
      <w:start w:val="1"/>
      <w:numFmt w:val="lowerRoman"/>
      <w:lvlText w:val="%6."/>
      <w:lvlJc w:val="right"/>
      <w:pPr>
        <w:ind w:left="4385" w:hanging="180"/>
      </w:pPr>
      <w:rPr>
        <w:rFonts w:hint="default"/>
      </w:rPr>
    </w:lvl>
    <w:lvl w:ilvl="6">
      <w:start w:val="1"/>
      <w:numFmt w:val="decimal"/>
      <w:lvlText w:val="%7."/>
      <w:lvlJc w:val="left"/>
      <w:pPr>
        <w:ind w:left="5105" w:hanging="360"/>
      </w:pPr>
      <w:rPr>
        <w:rFonts w:hint="default"/>
      </w:rPr>
    </w:lvl>
    <w:lvl w:ilvl="7">
      <w:start w:val="1"/>
      <w:numFmt w:val="lowerLetter"/>
      <w:lvlText w:val="%8."/>
      <w:lvlJc w:val="left"/>
      <w:pPr>
        <w:ind w:left="5825" w:hanging="360"/>
      </w:pPr>
      <w:rPr>
        <w:rFonts w:hint="default"/>
      </w:rPr>
    </w:lvl>
    <w:lvl w:ilvl="8">
      <w:start w:val="1"/>
      <w:numFmt w:val="lowerRoman"/>
      <w:lvlText w:val="%9."/>
      <w:lvlJc w:val="right"/>
      <w:pPr>
        <w:ind w:left="6545" w:hanging="180"/>
      </w:pPr>
      <w:rPr>
        <w:rFonts w:hint="default"/>
      </w:rPr>
    </w:lvl>
  </w:abstractNum>
  <w:abstractNum w:abstractNumId="4" w15:restartNumberingAfterBreak="0">
    <w:nsid w:val="4612545F"/>
    <w:multiLevelType w:val="hybridMultilevel"/>
    <w:tmpl w:val="D430AB2A"/>
    <w:lvl w:ilvl="0" w:tplc="1EA4CE5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1E44FF"/>
    <w:multiLevelType w:val="multilevel"/>
    <w:tmpl w:val="EB7A3058"/>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F012B13"/>
    <w:multiLevelType w:val="hybridMultilevel"/>
    <w:tmpl w:val="DE6C8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2A3855"/>
    <w:multiLevelType w:val="multilevel"/>
    <w:tmpl w:val="FD9AC1CA"/>
    <w:lvl w:ilvl="0">
      <w:start w:val="1"/>
      <w:numFmt w:val="decimal"/>
      <w:lvlText w:val="%1."/>
      <w:lvlJc w:val="left"/>
      <w:pPr>
        <w:ind w:left="720" w:hanging="360"/>
      </w:pPr>
      <w:rPr>
        <w:rFonts w:hint="default"/>
      </w:rPr>
    </w:lvl>
    <w:lvl w:ilv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6"/>
  </w:num>
  <w:num w:numId="3">
    <w:abstractNumId w:val="0"/>
  </w:num>
  <w:num w:numId="4">
    <w:abstractNumId w:val="4"/>
  </w:num>
  <w:num w:numId="5">
    <w:abstractNumId w:val="1"/>
  </w:num>
  <w:num w:numId="6">
    <w:abstractNumId w:val="7"/>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24"/>
    <w:rsid w:val="0000177A"/>
    <w:rsid w:val="000019FE"/>
    <w:rsid w:val="00002AB7"/>
    <w:rsid w:val="00010F3D"/>
    <w:rsid w:val="00024030"/>
    <w:rsid w:val="00037315"/>
    <w:rsid w:val="0007159E"/>
    <w:rsid w:val="000743AA"/>
    <w:rsid w:val="00093DDA"/>
    <w:rsid w:val="000A403E"/>
    <w:rsid w:val="000C108E"/>
    <w:rsid w:val="000C4FEF"/>
    <w:rsid w:val="000D1F51"/>
    <w:rsid w:val="000D3567"/>
    <w:rsid w:val="000D35F2"/>
    <w:rsid w:val="000D5B52"/>
    <w:rsid w:val="000E3176"/>
    <w:rsid w:val="000E6C1B"/>
    <w:rsid w:val="000F7687"/>
    <w:rsid w:val="00116026"/>
    <w:rsid w:val="001166C9"/>
    <w:rsid w:val="0012097A"/>
    <w:rsid w:val="00127B1F"/>
    <w:rsid w:val="00157ADB"/>
    <w:rsid w:val="001634C1"/>
    <w:rsid w:val="00171735"/>
    <w:rsid w:val="00177612"/>
    <w:rsid w:val="00186242"/>
    <w:rsid w:val="0018679B"/>
    <w:rsid w:val="001871FA"/>
    <w:rsid w:val="001A036B"/>
    <w:rsid w:val="001D06C1"/>
    <w:rsid w:val="001E3F06"/>
    <w:rsid w:val="001E7910"/>
    <w:rsid w:val="0021240A"/>
    <w:rsid w:val="002231AE"/>
    <w:rsid w:val="00224A2F"/>
    <w:rsid w:val="00227B1F"/>
    <w:rsid w:val="002314E4"/>
    <w:rsid w:val="00235E14"/>
    <w:rsid w:val="002403E9"/>
    <w:rsid w:val="0025764E"/>
    <w:rsid w:val="00270046"/>
    <w:rsid w:val="0029353E"/>
    <w:rsid w:val="00296423"/>
    <w:rsid w:val="002B3ACC"/>
    <w:rsid w:val="002B6B0F"/>
    <w:rsid w:val="002C4FE4"/>
    <w:rsid w:val="002D5D24"/>
    <w:rsid w:val="002E08F9"/>
    <w:rsid w:val="002E61D8"/>
    <w:rsid w:val="002E7F31"/>
    <w:rsid w:val="003007F2"/>
    <w:rsid w:val="003045DD"/>
    <w:rsid w:val="003100B8"/>
    <w:rsid w:val="00314064"/>
    <w:rsid w:val="00316765"/>
    <w:rsid w:val="00321AB9"/>
    <w:rsid w:val="00341695"/>
    <w:rsid w:val="0035363E"/>
    <w:rsid w:val="00357E7F"/>
    <w:rsid w:val="00364172"/>
    <w:rsid w:val="00370A44"/>
    <w:rsid w:val="0037607C"/>
    <w:rsid w:val="00376B01"/>
    <w:rsid w:val="0039381C"/>
    <w:rsid w:val="003B1C4B"/>
    <w:rsid w:val="003B7A7F"/>
    <w:rsid w:val="003C5C15"/>
    <w:rsid w:val="003D29E8"/>
    <w:rsid w:val="003D7EBB"/>
    <w:rsid w:val="003E694F"/>
    <w:rsid w:val="003F6A35"/>
    <w:rsid w:val="00400764"/>
    <w:rsid w:val="00412439"/>
    <w:rsid w:val="00431095"/>
    <w:rsid w:val="004547AC"/>
    <w:rsid w:val="00463842"/>
    <w:rsid w:val="0047349C"/>
    <w:rsid w:val="00473F18"/>
    <w:rsid w:val="004917E7"/>
    <w:rsid w:val="004A46DE"/>
    <w:rsid w:val="004B392F"/>
    <w:rsid w:val="004C5B4F"/>
    <w:rsid w:val="004D1FAB"/>
    <w:rsid w:val="004E37EC"/>
    <w:rsid w:val="00512C6F"/>
    <w:rsid w:val="005158FD"/>
    <w:rsid w:val="00535A81"/>
    <w:rsid w:val="005406F9"/>
    <w:rsid w:val="00547C36"/>
    <w:rsid w:val="00553572"/>
    <w:rsid w:val="005539E7"/>
    <w:rsid w:val="0055707A"/>
    <w:rsid w:val="005627CE"/>
    <w:rsid w:val="005741A2"/>
    <w:rsid w:val="005941E7"/>
    <w:rsid w:val="005A1C4F"/>
    <w:rsid w:val="005B66A5"/>
    <w:rsid w:val="005B7E26"/>
    <w:rsid w:val="005C6E83"/>
    <w:rsid w:val="005D0A3A"/>
    <w:rsid w:val="005D44FB"/>
    <w:rsid w:val="005D5778"/>
    <w:rsid w:val="0060432E"/>
    <w:rsid w:val="00605E04"/>
    <w:rsid w:val="00622829"/>
    <w:rsid w:val="00625D23"/>
    <w:rsid w:val="00630920"/>
    <w:rsid w:val="00630FFA"/>
    <w:rsid w:val="00653643"/>
    <w:rsid w:val="00653FF0"/>
    <w:rsid w:val="00683DA2"/>
    <w:rsid w:val="00691B7F"/>
    <w:rsid w:val="006C779C"/>
    <w:rsid w:val="006D13AB"/>
    <w:rsid w:val="006D38A6"/>
    <w:rsid w:val="006E0333"/>
    <w:rsid w:val="006E7B3D"/>
    <w:rsid w:val="007178F1"/>
    <w:rsid w:val="00720DB3"/>
    <w:rsid w:val="00735040"/>
    <w:rsid w:val="007419C9"/>
    <w:rsid w:val="00744F3D"/>
    <w:rsid w:val="00756990"/>
    <w:rsid w:val="00761265"/>
    <w:rsid w:val="00762BDD"/>
    <w:rsid w:val="00772672"/>
    <w:rsid w:val="007754D5"/>
    <w:rsid w:val="0077616C"/>
    <w:rsid w:val="00786F7A"/>
    <w:rsid w:val="007876C2"/>
    <w:rsid w:val="007C3246"/>
    <w:rsid w:val="00811233"/>
    <w:rsid w:val="00823EF4"/>
    <w:rsid w:val="008311C9"/>
    <w:rsid w:val="008578C1"/>
    <w:rsid w:val="00861D7A"/>
    <w:rsid w:val="0086341C"/>
    <w:rsid w:val="00864776"/>
    <w:rsid w:val="00867DB7"/>
    <w:rsid w:val="00870EB4"/>
    <w:rsid w:val="00887128"/>
    <w:rsid w:val="008A1E78"/>
    <w:rsid w:val="008A281B"/>
    <w:rsid w:val="008A3DE7"/>
    <w:rsid w:val="008A523E"/>
    <w:rsid w:val="008C4039"/>
    <w:rsid w:val="008C7786"/>
    <w:rsid w:val="008D518A"/>
    <w:rsid w:val="008D6D3D"/>
    <w:rsid w:val="008E7891"/>
    <w:rsid w:val="008F501F"/>
    <w:rsid w:val="0092383E"/>
    <w:rsid w:val="00937869"/>
    <w:rsid w:val="009454D7"/>
    <w:rsid w:val="009577C9"/>
    <w:rsid w:val="00963282"/>
    <w:rsid w:val="00983ADF"/>
    <w:rsid w:val="009915A1"/>
    <w:rsid w:val="009973A8"/>
    <w:rsid w:val="009A28D9"/>
    <w:rsid w:val="009D1487"/>
    <w:rsid w:val="009D33E6"/>
    <w:rsid w:val="009D37D5"/>
    <w:rsid w:val="009D593A"/>
    <w:rsid w:val="009E2FBD"/>
    <w:rsid w:val="00A04163"/>
    <w:rsid w:val="00A8468F"/>
    <w:rsid w:val="00AB6E2F"/>
    <w:rsid w:val="00AB7321"/>
    <w:rsid w:val="00AD2A9E"/>
    <w:rsid w:val="00AF0BA6"/>
    <w:rsid w:val="00B4300F"/>
    <w:rsid w:val="00B46290"/>
    <w:rsid w:val="00B50824"/>
    <w:rsid w:val="00B5157A"/>
    <w:rsid w:val="00B53B57"/>
    <w:rsid w:val="00B55C57"/>
    <w:rsid w:val="00B57C53"/>
    <w:rsid w:val="00B621A1"/>
    <w:rsid w:val="00B76AAE"/>
    <w:rsid w:val="00B77566"/>
    <w:rsid w:val="00B8058A"/>
    <w:rsid w:val="00B8443F"/>
    <w:rsid w:val="00BA1AC1"/>
    <w:rsid w:val="00BA2B7C"/>
    <w:rsid w:val="00BB10D7"/>
    <w:rsid w:val="00BB65F5"/>
    <w:rsid w:val="00BC481B"/>
    <w:rsid w:val="00BF07BD"/>
    <w:rsid w:val="00BF7FB4"/>
    <w:rsid w:val="00C42D45"/>
    <w:rsid w:val="00C43CB9"/>
    <w:rsid w:val="00C52506"/>
    <w:rsid w:val="00C62840"/>
    <w:rsid w:val="00C67238"/>
    <w:rsid w:val="00C71A9F"/>
    <w:rsid w:val="00C720EA"/>
    <w:rsid w:val="00C80244"/>
    <w:rsid w:val="00CA11A5"/>
    <w:rsid w:val="00CA4260"/>
    <w:rsid w:val="00CA6681"/>
    <w:rsid w:val="00CA6795"/>
    <w:rsid w:val="00CD63E9"/>
    <w:rsid w:val="00CE3EED"/>
    <w:rsid w:val="00D14798"/>
    <w:rsid w:val="00D15ECD"/>
    <w:rsid w:val="00D16DA7"/>
    <w:rsid w:val="00D27032"/>
    <w:rsid w:val="00D32161"/>
    <w:rsid w:val="00D3585C"/>
    <w:rsid w:val="00D52B70"/>
    <w:rsid w:val="00D5441C"/>
    <w:rsid w:val="00D61A92"/>
    <w:rsid w:val="00D61ACC"/>
    <w:rsid w:val="00D63CFC"/>
    <w:rsid w:val="00D64F63"/>
    <w:rsid w:val="00D65E1C"/>
    <w:rsid w:val="00D66621"/>
    <w:rsid w:val="00D759B8"/>
    <w:rsid w:val="00D77E25"/>
    <w:rsid w:val="00D8310A"/>
    <w:rsid w:val="00DA306B"/>
    <w:rsid w:val="00DA40EC"/>
    <w:rsid w:val="00DA5292"/>
    <w:rsid w:val="00DA6827"/>
    <w:rsid w:val="00DB0E90"/>
    <w:rsid w:val="00DB5365"/>
    <w:rsid w:val="00DC32F8"/>
    <w:rsid w:val="00DE18B5"/>
    <w:rsid w:val="00DE53AD"/>
    <w:rsid w:val="00DF153A"/>
    <w:rsid w:val="00DF5F13"/>
    <w:rsid w:val="00DF70BA"/>
    <w:rsid w:val="00E00736"/>
    <w:rsid w:val="00E14B24"/>
    <w:rsid w:val="00E24FAF"/>
    <w:rsid w:val="00E442B3"/>
    <w:rsid w:val="00E53099"/>
    <w:rsid w:val="00E53F5B"/>
    <w:rsid w:val="00E9658B"/>
    <w:rsid w:val="00EB2BF6"/>
    <w:rsid w:val="00EB36CD"/>
    <w:rsid w:val="00EB7277"/>
    <w:rsid w:val="00EC4D76"/>
    <w:rsid w:val="00ED2C02"/>
    <w:rsid w:val="00EE6BF0"/>
    <w:rsid w:val="00EF44F9"/>
    <w:rsid w:val="00F00EA2"/>
    <w:rsid w:val="00F05986"/>
    <w:rsid w:val="00F12C37"/>
    <w:rsid w:val="00F13C29"/>
    <w:rsid w:val="00F1644A"/>
    <w:rsid w:val="00F352EF"/>
    <w:rsid w:val="00F42242"/>
    <w:rsid w:val="00F741B2"/>
    <w:rsid w:val="00F90980"/>
    <w:rsid w:val="00FC6137"/>
    <w:rsid w:val="00FF3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ECB8F"/>
  <w15:chartTrackingRefBased/>
  <w15:docId w15:val="{6E0BC117-34F7-4304-9820-E9B954B5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DA40EC"/>
    <w:rPr>
      <w:rFonts w:ascii="Times New Roman" w:hAnsi="Times New Roman" w:cs="Times New Roman"/>
      <w:i/>
      <w:color w:val="000000" w:themeColor="text1"/>
      <w:sz w:val="24"/>
    </w:rPr>
  </w:style>
  <w:style w:type="paragraph" w:styleId="Header">
    <w:name w:val="header"/>
    <w:basedOn w:val="Normal"/>
    <w:link w:val="HeaderChar"/>
    <w:uiPriority w:val="99"/>
    <w:unhideWhenUsed/>
    <w:rsid w:val="00683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DA2"/>
  </w:style>
  <w:style w:type="paragraph" w:styleId="Footer">
    <w:name w:val="footer"/>
    <w:basedOn w:val="Normal"/>
    <w:link w:val="FooterChar"/>
    <w:uiPriority w:val="99"/>
    <w:unhideWhenUsed/>
    <w:rsid w:val="00683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DA2"/>
  </w:style>
  <w:style w:type="paragraph" w:styleId="ListParagraph">
    <w:name w:val="List Paragraph"/>
    <w:basedOn w:val="Normal"/>
    <w:qFormat/>
    <w:rsid w:val="00321AB9"/>
    <w:pPr>
      <w:ind w:left="720"/>
      <w:contextualSpacing/>
    </w:pPr>
  </w:style>
  <w:style w:type="paragraph" w:styleId="NoSpacing">
    <w:name w:val="No Spacing"/>
    <w:uiPriority w:val="1"/>
    <w:qFormat/>
    <w:rsid w:val="003D29E8"/>
    <w:pPr>
      <w:spacing w:after="0" w:line="240" w:lineRule="auto"/>
    </w:pPr>
  </w:style>
  <w:style w:type="table" w:styleId="TableGrid">
    <w:name w:val="Table Grid"/>
    <w:basedOn w:val="TableNormal"/>
    <w:uiPriority w:val="39"/>
    <w:rsid w:val="00400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D2A9E"/>
  </w:style>
  <w:style w:type="paragraph" w:customStyle="1" w:styleId="p1">
    <w:name w:val="p1"/>
    <w:basedOn w:val="Normal"/>
    <w:rsid w:val="009973A8"/>
    <w:pPr>
      <w:spacing w:after="0" w:line="240" w:lineRule="auto"/>
    </w:pPr>
    <w:rPr>
      <w:rFonts w:ascii="Helvetica" w:hAnsi="Helvetica" w:cs="Times New Roman"/>
      <w:sz w:val="17"/>
      <w:szCs w:val="17"/>
      <w:lang w:val="en-US"/>
    </w:rPr>
  </w:style>
  <w:style w:type="character" w:styleId="Hyperlink">
    <w:name w:val="Hyperlink"/>
    <w:basedOn w:val="DefaultParagraphFont"/>
    <w:uiPriority w:val="99"/>
    <w:unhideWhenUsed/>
    <w:rsid w:val="003B1C4B"/>
    <w:rPr>
      <w:color w:val="0563C1" w:themeColor="hyperlink"/>
      <w:u w:val="single"/>
    </w:rPr>
  </w:style>
  <w:style w:type="paragraph" w:styleId="NormalWeb">
    <w:name w:val="Normal (Web)"/>
    <w:basedOn w:val="Normal"/>
    <w:uiPriority w:val="99"/>
    <w:semiHidden/>
    <w:unhideWhenUsed/>
    <w:rsid w:val="00412439"/>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9506">
      <w:bodyDiv w:val="1"/>
      <w:marLeft w:val="0"/>
      <w:marRight w:val="0"/>
      <w:marTop w:val="0"/>
      <w:marBottom w:val="0"/>
      <w:divBdr>
        <w:top w:val="none" w:sz="0" w:space="0" w:color="auto"/>
        <w:left w:val="none" w:sz="0" w:space="0" w:color="auto"/>
        <w:bottom w:val="none" w:sz="0" w:space="0" w:color="auto"/>
        <w:right w:val="none" w:sz="0" w:space="0" w:color="auto"/>
      </w:divBdr>
    </w:div>
    <w:div w:id="28260680">
      <w:bodyDiv w:val="1"/>
      <w:marLeft w:val="0"/>
      <w:marRight w:val="0"/>
      <w:marTop w:val="0"/>
      <w:marBottom w:val="0"/>
      <w:divBdr>
        <w:top w:val="none" w:sz="0" w:space="0" w:color="auto"/>
        <w:left w:val="none" w:sz="0" w:space="0" w:color="auto"/>
        <w:bottom w:val="none" w:sz="0" w:space="0" w:color="auto"/>
        <w:right w:val="none" w:sz="0" w:space="0" w:color="auto"/>
      </w:divBdr>
    </w:div>
    <w:div w:id="92165797">
      <w:bodyDiv w:val="1"/>
      <w:marLeft w:val="0"/>
      <w:marRight w:val="0"/>
      <w:marTop w:val="0"/>
      <w:marBottom w:val="0"/>
      <w:divBdr>
        <w:top w:val="none" w:sz="0" w:space="0" w:color="auto"/>
        <w:left w:val="none" w:sz="0" w:space="0" w:color="auto"/>
        <w:bottom w:val="none" w:sz="0" w:space="0" w:color="auto"/>
        <w:right w:val="none" w:sz="0" w:space="0" w:color="auto"/>
      </w:divBdr>
    </w:div>
    <w:div w:id="154146578">
      <w:bodyDiv w:val="1"/>
      <w:marLeft w:val="0"/>
      <w:marRight w:val="0"/>
      <w:marTop w:val="0"/>
      <w:marBottom w:val="0"/>
      <w:divBdr>
        <w:top w:val="none" w:sz="0" w:space="0" w:color="auto"/>
        <w:left w:val="none" w:sz="0" w:space="0" w:color="auto"/>
        <w:bottom w:val="none" w:sz="0" w:space="0" w:color="auto"/>
        <w:right w:val="none" w:sz="0" w:space="0" w:color="auto"/>
      </w:divBdr>
    </w:div>
    <w:div w:id="263076741">
      <w:bodyDiv w:val="1"/>
      <w:marLeft w:val="0"/>
      <w:marRight w:val="0"/>
      <w:marTop w:val="0"/>
      <w:marBottom w:val="0"/>
      <w:divBdr>
        <w:top w:val="none" w:sz="0" w:space="0" w:color="auto"/>
        <w:left w:val="none" w:sz="0" w:space="0" w:color="auto"/>
        <w:bottom w:val="none" w:sz="0" w:space="0" w:color="auto"/>
        <w:right w:val="none" w:sz="0" w:space="0" w:color="auto"/>
      </w:divBdr>
    </w:div>
    <w:div w:id="269245077">
      <w:bodyDiv w:val="1"/>
      <w:marLeft w:val="0"/>
      <w:marRight w:val="0"/>
      <w:marTop w:val="0"/>
      <w:marBottom w:val="0"/>
      <w:divBdr>
        <w:top w:val="none" w:sz="0" w:space="0" w:color="auto"/>
        <w:left w:val="none" w:sz="0" w:space="0" w:color="auto"/>
        <w:bottom w:val="none" w:sz="0" w:space="0" w:color="auto"/>
        <w:right w:val="none" w:sz="0" w:space="0" w:color="auto"/>
      </w:divBdr>
    </w:div>
    <w:div w:id="297612350">
      <w:bodyDiv w:val="1"/>
      <w:marLeft w:val="0"/>
      <w:marRight w:val="0"/>
      <w:marTop w:val="0"/>
      <w:marBottom w:val="0"/>
      <w:divBdr>
        <w:top w:val="none" w:sz="0" w:space="0" w:color="auto"/>
        <w:left w:val="none" w:sz="0" w:space="0" w:color="auto"/>
        <w:bottom w:val="none" w:sz="0" w:space="0" w:color="auto"/>
        <w:right w:val="none" w:sz="0" w:space="0" w:color="auto"/>
      </w:divBdr>
    </w:div>
    <w:div w:id="315308209">
      <w:bodyDiv w:val="1"/>
      <w:marLeft w:val="0"/>
      <w:marRight w:val="0"/>
      <w:marTop w:val="0"/>
      <w:marBottom w:val="0"/>
      <w:divBdr>
        <w:top w:val="none" w:sz="0" w:space="0" w:color="auto"/>
        <w:left w:val="none" w:sz="0" w:space="0" w:color="auto"/>
        <w:bottom w:val="none" w:sz="0" w:space="0" w:color="auto"/>
        <w:right w:val="none" w:sz="0" w:space="0" w:color="auto"/>
      </w:divBdr>
      <w:divsChild>
        <w:div w:id="463037298">
          <w:marLeft w:val="720"/>
          <w:marRight w:val="0"/>
          <w:marTop w:val="0"/>
          <w:marBottom w:val="0"/>
          <w:divBdr>
            <w:top w:val="none" w:sz="0" w:space="0" w:color="auto"/>
            <w:left w:val="none" w:sz="0" w:space="0" w:color="auto"/>
            <w:bottom w:val="none" w:sz="0" w:space="0" w:color="auto"/>
            <w:right w:val="none" w:sz="0" w:space="0" w:color="auto"/>
          </w:divBdr>
        </w:div>
        <w:div w:id="321196911">
          <w:marLeft w:val="720"/>
          <w:marRight w:val="0"/>
          <w:marTop w:val="0"/>
          <w:marBottom w:val="0"/>
          <w:divBdr>
            <w:top w:val="none" w:sz="0" w:space="0" w:color="auto"/>
            <w:left w:val="none" w:sz="0" w:space="0" w:color="auto"/>
            <w:bottom w:val="none" w:sz="0" w:space="0" w:color="auto"/>
            <w:right w:val="none" w:sz="0" w:space="0" w:color="auto"/>
          </w:divBdr>
        </w:div>
      </w:divsChild>
    </w:div>
    <w:div w:id="691687881">
      <w:bodyDiv w:val="1"/>
      <w:marLeft w:val="0"/>
      <w:marRight w:val="0"/>
      <w:marTop w:val="0"/>
      <w:marBottom w:val="0"/>
      <w:divBdr>
        <w:top w:val="none" w:sz="0" w:space="0" w:color="auto"/>
        <w:left w:val="none" w:sz="0" w:space="0" w:color="auto"/>
        <w:bottom w:val="none" w:sz="0" w:space="0" w:color="auto"/>
        <w:right w:val="none" w:sz="0" w:space="0" w:color="auto"/>
      </w:divBdr>
    </w:div>
    <w:div w:id="755396914">
      <w:bodyDiv w:val="1"/>
      <w:marLeft w:val="0"/>
      <w:marRight w:val="0"/>
      <w:marTop w:val="0"/>
      <w:marBottom w:val="0"/>
      <w:divBdr>
        <w:top w:val="none" w:sz="0" w:space="0" w:color="auto"/>
        <w:left w:val="none" w:sz="0" w:space="0" w:color="auto"/>
        <w:bottom w:val="none" w:sz="0" w:space="0" w:color="auto"/>
        <w:right w:val="none" w:sz="0" w:space="0" w:color="auto"/>
      </w:divBdr>
      <w:divsChild>
        <w:div w:id="523444009">
          <w:marLeft w:val="720"/>
          <w:marRight w:val="0"/>
          <w:marTop w:val="0"/>
          <w:marBottom w:val="0"/>
          <w:divBdr>
            <w:top w:val="none" w:sz="0" w:space="0" w:color="auto"/>
            <w:left w:val="none" w:sz="0" w:space="0" w:color="auto"/>
            <w:bottom w:val="none" w:sz="0" w:space="0" w:color="auto"/>
            <w:right w:val="none" w:sz="0" w:space="0" w:color="auto"/>
          </w:divBdr>
        </w:div>
        <w:div w:id="522326575">
          <w:marLeft w:val="720"/>
          <w:marRight w:val="0"/>
          <w:marTop w:val="0"/>
          <w:marBottom w:val="0"/>
          <w:divBdr>
            <w:top w:val="none" w:sz="0" w:space="0" w:color="auto"/>
            <w:left w:val="none" w:sz="0" w:space="0" w:color="auto"/>
            <w:bottom w:val="none" w:sz="0" w:space="0" w:color="auto"/>
            <w:right w:val="none" w:sz="0" w:space="0" w:color="auto"/>
          </w:divBdr>
        </w:div>
      </w:divsChild>
    </w:div>
    <w:div w:id="864752158">
      <w:bodyDiv w:val="1"/>
      <w:marLeft w:val="0"/>
      <w:marRight w:val="0"/>
      <w:marTop w:val="0"/>
      <w:marBottom w:val="0"/>
      <w:divBdr>
        <w:top w:val="none" w:sz="0" w:space="0" w:color="auto"/>
        <w:left w:val="none" w:sz="0" w:space="0" w:color="auto"/>
        <w:bottom w:val="none" w:sz="0" w:space="0" w:color="auto"/>
        <w:right w:val="none" w:sz="0" w:space="0" w:color="auto"/>
      </w:divBdr>
    </w:div>
    <w:div w:id="932322529">
      <w:bodyDiv w:val="1"/>
      <w:marLeft w:val="0"/>
      <w:marRight w:val="0"/>
      <w:marTop w:val="0"/>
      <w:marBottom w:val="0"/>
      <w:divBdr>
        <w:top w:val="none" w:sz="0" w:space="0" w:color="auto"/>
        <w:left w:val="none" w:sz="0" w:space="0" w:color="auto"/>
        <w:bottom w:val="none" w:sz="0" w:space="0" w:color="auto"/>
        <w:right w:val="none" w:sz="0" w:space="0" w:color="auto"/>
      </w:divBdr>
      <w:divsChild>
        <w:div w:id="2134666935">
          <w:marLeft w:val="720"/>
          <w:marRight w:val="0"/>
          <w:marTop w:val="0"/>
          <w:marBottom w:val="0"/>
          <w:divBdr>
            <w:top w:val="none" w:sz="0" w:space="0" w:color="auto"/>
            <w:left w:val="none" w:sz="0" w:space="0" w:color="auto"/>
            <w:bottom w:val="none" w:sz="0" w:space="0" w:color="auto"/>
            <w:right w:val="none" w:sz="0" w:space="0" w:color="auto"/>
          </w:divBdr>
        </w:div>
        <w:div w:id="1552154979">
          <w:marLeft w:val="720"/>
          <w:marRight w:val="0"/>
          <w:marTop w:val="0"/>
          <w:marBottom w:val="0"/>
          <w:divBdr>
            <w:top w:val="none" w:sz="0" w:space="0" w:color="auto"/>
            <w:left w:val="none" w:sz="0" w:space="0" w:color="auto"/>
            <w:bottom w:val="none" w:sz="0" w:space="0" w:color="auto"/>
            <w:right w:val="none" w:sz="0" w:space="0" w:color="auto"/>
          </w:divBdr>
        </w:div>
      </w:divsChild>
    </w:div>
    <w:div w:id="956449872">
      <w:bodyDiv w:val="1"/>
      <w:marLeft w:val="0"/>
      <w:marRight w:val="0"/>
      <w:marTop w:val="0"/>
      <w:marBottom w:val="0"/>
      <w:divBdr>
        <w:top w:val="none" w:sz="0" w:space="0" w:color="auto"/>
        <w:left w:val="none" w:sz="0" w:space="0" w:color="auto"/>
        <w:bottom w:val="none" w:sz="0" w:space="0" w:color="auto"/>
        <w:right w:val="none" w:sz="0" w:space="0" w:color="auto"/>
      </w:divBdr>
    </w:div>
    <w:div w:id="960719938">
      <w:bodyDiv w:val="1"/>
      <w:marLeft w:val="0"/>
      <w:marRight w:val="0"/>
      <w:marTop w:val="0"/>
      <w:marBottom w:val="0"/>
      <w:divBdr>
        <w:top w:val="none" w:sz="0" w:space="0" w:color="auto"/>
        <w:left w:val="none" w:sz="0" w:space="0" w:color="auto"/>
        <w:bottom w:val="none" w:sz="0" w:space="0" w:color="auto"/>
        <w:right w:val="none" w:sz="0" w:space="0" w:color="auto"/>
      </w:divBdr>
    </w:div>
    <w:div w:id="1064255889">
      <w:bodyDiv w:val="1"/>
      <w:marLeft w:val="0"/>
      <w:marRight w:val="0"/>
      <w:marTop w:val="0"/>
      <w:marBottom w:val="0"/>
      <w:divBdr>
        <w:top w:val="none" w:sz="0" w:space="0" w:color="auto"/>
        <w:left w:val="none" w:sz="0" w:space="0" w:color="auto"/>
        <w:bottom w:val="none" w:sz="0" w:space="0" w:color="auto"/>
        <w:right w:val="none" w:sz="0" w:space="0" w:color="auto"/>
      </w:divBdr>
    </w:div>
    <w:div w:id="1087649918">
      <w:bodyDiv w:val="1"/>
      <w:marLeft w:val="0"/>
      <w:marRight w:val="0"/>
      <w:marTop w:val="0"/>
      <w:marBottom w:val="0"/>
      <w:divBdr>
        <w:top w:val="none" w:sz="0" w:space="0" w:color="auto"/>
        <w:left w:val="none" w:sz="0" w:space="0" w:color="auto"/>
        <w:bottom w:val="none" w:sz="0" w:space="0" w:color="auto"/>
        <w:right w:val="none" w:sz="0" w:space="0" w:color="auto"/>
      </w:divBdr>
    </w:div>
    <w:div w:id="1106120302">
      <w:bodyDiv w:val="1"/>
      <w:marLeft w:val="0"/>
      <w:marRight w:val="0"/>
      <w:marTop w:val="0"/>
      <w:marBottom w:val="0"/>
      <w:divBdr>
        <w:top w:val="none" w:sz="0" w:space="0" w:color="auto"/>
        <w:left w:val="none" w:sz="0" w:space="0" w:color="auto"/>
        <w:bottom w:val="none" w:sz="0" w:space="0" w:color="auto"/>
        <w:right w:val="none" w:sz="0" w:space="0" w:color="auto"/>
      </w:divBdr>
    </w:div>
    <w:div w:id="1163937478">
      <w:bodyDiv w:val="1"/>
      <w:marLeft w:val="0"/>
      <w:marRight w:val="0"/>
      <w:marTop w:val="0"/>
      <w:marBottom w:val="0"/>
      <w:divBdr>
        <w:top w:val="none" w:sz="0" w:space="0" w:color="auto"/>
        <w:left w:val="none" w:sz="0" w:space="0" w:color="auto"/>
        <w:bottom w:val="none" w:sz="0" w:space="0" w:color="auto"/>
        <w:right w:val="none" w:sz="0" w:space="0" w:color="auto"/>
      </w:divBdr>
    </w:div>
    <w:div w:id="1270117948">
      <w:bodyDiv w:val="1"/>
      <w:marLeft w:val="0"/>
      <w:marRight w:val="0"/>
      <w:marTop w:val="0"/>
      <w:marBottom w:val="0"/>
      <w:divBdr>
        <w:top w:val="none" w:sz="0" w:space="0" w:color="auto"/>
        <w:left w:val="none" w:sz="0" w:space="0" w:color="auto"/>
        <w:bottom w:val="none" w:sz="0" w:space="0" w:color="auto"/>
        <w:right w:val="none" w:sz="0" w:space="0" w:color="auto"/>
      </w:divBdr>
    </w:div>
    <w:div w:id="1313604253">
      <w:bodyDiv w:val="1"/>
      <w:marLeft w:val="0"/>
      <w:marRight w:val="0"/>
      <w:marTop w:val="0"/>
      <w:marBottom w:val="0"/>
      <w:divBdr>
        <w:top w:val="none" w:sz="0" w:space="0" w:color="auto"/>
        <w:left w:val="none" w:sz="0" w:space="0" w:color="auto"/>
        <w:bottom w:val="none" w:sz="0" w:space="0" w:color="auto"/>
        <w:right w:val="none" w:sz="0" w:space="0" w:color="auto"/>
      </w:divBdr>
    </w:div>
    <w:div w:id="1441946713">
      <w:bodyDiv w:val="1"/>
      <w:marLeft w:val="0"/>
      <w:marRight w:val="0"/>
      <w:marTop w:val="0"/>
      <w:marBottom w:val="0"/>
      <w:divBdr>
        <w:top w:val="none" w:sz="0" w:space="0" w:color="auto"/>
        <w:left w:val="none" w:sz="0" w:space="0" w:color="auto"/>
        <w:bottom w:val="none" w:sz="0" w:space="0" w:color="auto"/>
        <w:right w:val="none" w:sz="0" w:space="0" w:color="auto"/>
      </w:divBdr>
    </w:div>
    <w:div w:id="1469975088">
      <w:bodyDiv w:val="1"/>
      <w:marLeft w:val="0"/>
      <w:marRight w:val="0"/>
      <w:marTop w:val="0"/>
      <w:marBottom w:val="0"/>
      <w:divBdr>
        <w:top w:val="none" w:sz="0" w:space="0" w:color="auto"/>
        <w:left w:val="none" w:sz="0" w:space="0" w:color="auto"/>
        <w:bottom w:val="none" w:sz="0" w:space="0" w:color="auto"/>
        <w:right w:val="none" w:sz="0" w:space="0" w:color="auto"/>
      </w:divBdr>
      <w:divsChild>
        <w:div w:id="299002503">
          <w:marLeft w:val="720"/>
          <w:marRight w:val="0"/>
          <w:marTop w:val="0"/>
          <w:marBottom w:val="0"/>
          <w:divBdr>
            <w:top w:val="none" w:sz="0" w:space="0" w:color="auto"/>
            <w:left w:val="none" w:sz="0" w:space="0" w:color="auto"/>
            <w:bottom w:val="none" w:sz="0" w:space="0" w:color="auto"/>
            <w:right w:val="none" w:sz="0" w:space="0" w:color="auto"/>
          </w:divBdr>
        </w:div>
      </w:divsChild>
    </w:div>
    <w:div w:id="1531409770">
      <w:bodyDiv w:val="1"/>
      <w:marLeft w:val="0"/>
      <w:marRight w:val="0"/>
      <w:marTop w:val="0"/>
      <w:marBottom w:val="0"/>
      <w:divBdr>
        <w:top w:val="none" w:sz="0" w:space="0" w:color="auto"/>
        <w:left w:val="none" w:sz="0" w:space="0" w:color="auto"/>
        <w:bottom w:val="none" w:sz="0" w:space="0" w:color="auto"/>
        <w:right w:val="none" w:sz="0" w:space="0" w:color="auto"/>
      </w:divBdr>
    </w:div>
    <w:div w:id="1631280318">
      <w:bodyDiv w:val="1"/>
      <w:marLeft w:val="0"/>
      <w:marRight w:val="0"/>
      <w:marTop w:val="0"/>
      <w:marBottom w:val="0"/>
      <w:divBdr>
        <w:top w:val="none" w:sz="0" w:space="0" w:color="auto"/>
        <w:left w:val="none" w:sz="0" w:space="0" w:color="auto"/>
        <w:bottom w:val="none" w:sz="0" w:space="0" w:color="auto"/>
        <w:right w:val="none" w:sz="0" w:space="0" w:color="auto"/>
      </w:divBdr>
    </w:div>
    <w:div w:id="2037539526">
      <w:bodyDiv w:val="1"/>
      <w:marLeft w:val="0"/>
      <w:marRight w:val="0"/>
      <w:marTop w:val="0"/>
      <w:marBottom w:val="0"/>
      <w:divBdr>
        <w:top w:val="none" w:sz="0" w:space="0" w:color="auto"/>
        <w:left w:val="none" w:sz="0" w:space="0" w:color="auto"/>
        <w:bottom w:val="none" w:sz="0" w:space="0" w:color="auto"/>
        <w:right w:val="none" w:sz="0" w:space="0" w:color="auto"/>
      </w:divBdr>
    </w:div>
    <w:div w:id="209343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AppData\Local\Microsoft\Windows\Temporary%20Internet%20Files\Content.IE5\CUZ6IU5K\KnowIT%20Quest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KnowIT Questions Template</Template>
  <TotalTime>0</TotalTime>
  <Pages>6</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 Collins</cp:lastModifiedBy>
  <cp:revision>2</cp:revision>
  <dcterms:created xsi:type="dcterms:W3CDTF">2018-02-11T13:20:00Z</dcterms:created>
  <dcterms:modified xsi:type="dcterms:W3CDTF">2018-02-11T13:20:00Z</dcterms:modified>
</cp:coreProperties>
</file>