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533A75" w14:textId="77777777" w:rsidR="00AF0BA6" w:rsidRDefault="002231AE" w:rsidP="00B46290">
      <w:pPr>
        <w:rPr>
          <w:b/>
          <w:sz w:val="28"/>
          <w:u w:val="single"/>
        </w:rPr>
      </w:pPr>
      <w:r w:rsidRPr="003B1C4B">
        <w:rPr>
          <w:b/>
          <w:sz w:val="28"/>
          <w:u w:val="single"/>
        </w:rPr>
        <w:t>A.</w:t>
      </w:r>
      <w:r w:rsidR="00756990">
        <w:rPr>
          <w:b/>
          <w:sz w:val="28"/>
          <w:u w:val="single"/>
        </w:rPr>
        <w:t xml:space="preserve"> </w:t>
      </w:r>
      <w:r w:rsidR="00951F11">
        <w:rPr>
          <w:b/>
          <w:sz w:val="28"/>
          <w:u w:val="single"/>
        </w:rPr>
        <w:t>Groups in the periodic table</w:t>
      </w:r>
      <w:r w:rsidRPr="003B1C4B">
        <w:rPr>
          <w:b/>
          <w:sz w:val="28"/>
          <w:u w:val="single"/>
        </w:rPr>
        <w:t xml:space="preserve"> </w:t>
      </w:r>
    </w:p>
    <w:p w14:paraId="3CF67372" w14:textId="77777777" w:rsidR="00C20D28" w:rsidRDefault="00C20D28" w:rsidP="00C20D28">
      <w:pPr>
        <w:pStyle w:val="ListParagraph"/>
        <w:numPr>
          <w:ilvl w:val="0"/>
          <w:numId w:val="18"/>
        </w:numPr>
        <w:suppressAutoHyphens/>
        <w:autoSpaceDN w:val="0"/>
        <w:spacing w:after="0" w:line="244" w:lineRule="auto"/>
        <w:contextualSpacing w:val="0"/>
        <w:textAlignment w:val="baseline"/>
      </w:pPr>
      <w:r>
        <w:rPr>
          <w:rFonts w:cs="Calibri"/>
          <w:bCs/>
        </w:rPr>
        <w:t xml:space="preserve">Explain why the </w:t>
      </w:r>
      <w:bookmarkStart w:id="0" w:name="_Hlk486368227"/>
      <w:r>
        <w:rPr>
          <w:rFonts w:cs="Calibri"/>
          <w:bCs/>
        </w:rPr>
        <w:t xml:space="preserve">Noble gases have stable electronic arrangements. </w:t>
      </w:r>
      <w:bookmarkEnd w:id="0"/>
      <w:r>
        <w:rPr>
          <w:rFonts w:cs="Calibri"/>
        </w:rPr>
        <w:t>(1)</w:t>
      </w:r>
    </w:p>
    <w:p w14:paraId="55B7A731" w14:textId="77777777" w:rsidR="00C20D28" w:rsidRDefault="00C20D28" w:rsidP="00C20D28">
      <w:pPr>
        <w:widowControl w:val="0"/>
        <w:autoSpaceDE w:val="0"/>
        <w:spacing w:after="0" w:line="240" w:lineRule="auto"/>
        <w:ind w:left="360"/>
        <w:jc w:val="both"/>
        <w:rPr>
          <w:rFonts w:eastAsia="Times New Roman" w:cs="Calibri"/>
          <w:lang w:val="en-US"/>
        </w:rPr>
      </w:pPr>
    </w:p>
    <w:p w14:paraId="0195E749" w14:textId="77777777" w:rsidR="00C20D28" w:rsidRDefault="00C20D28" w:rsidP="00C20D28">
      <w:pPr>
        <w:ind w:firstLine="720"/>
        <w:outlineLvl w:val="0"/>
      </w:pPr>
      <w:r>
        <w:rPr>
          <w:rFonts w:eastAsia="FSLola-Light" w:cs="Calibri"/>
          <w:b/>
          <w:bCs/>
          <w:i/>
          <w:iCs/>
          <w:color w:val="00B050"/>
        </w:rPr>
        <w:t>They have full outer shell/they are unreactive [1]</w:t>
      </w:r>
    </w:p>
    <w:p w14:paraId="6ED67EE2" w14:textId="77777777" w:rsidR="00C20D28" w:rsidRDefault="00C20D28" w:rsidP="00C20D28">
      <w:pPr>
        <w:pStyle w:val="ListParagraph"/>
        <w:numPr>
          <w:ilvl w:val="0"/>
          <w:numId w:val="18"/>
        </w:numPr>
        <w:suppressAutoHyphens/>
        <w:autoSpaceDN w:val="0"/>
        <w:spacing w:after="0" w:line="244" w:lineRule="auto"/>
        <w:contextualSpacing w:val="0"/>
        <w:textAlignment w:val="baseline"/>
      </w:pPr>
      <w:bookmarkStart w:id="1" w:name="_Hlk486365555"/>
      <w:r>
        <w:rPr>
          <w:rFonts w:cs="Calibri"/>
          <w:b/>
        </w:rPr>
        <w:t>Extended response question:</w:t>
      </w:r>
    </w:p>
    <w:p w14:paraId="35CE9A1E" w14:textId="2F55F9DB" w:rsidR="00C20D28" w:rsidRDefault="00C20D28" w:rsidP="00C20D28">
      <w:pPr>
        <w:pStyle w:val="ListParagraph"/>
        <w:spacing w:after="0"/>
      </w:pPr>
      <w:r>
        <w:rPr>
          <w:rFonts w:cs="Calibri"/>
          <w:bCs/>
        </w:rPr>
        <w:t xml:space="preserve">Place the halogens including </w:t>
      </w:r>
      <w:r w:rsidR="009A6D0D">
        <w:rPr>
          <w:rFonts w:cs="Calibri"/>
          <w:bCs/>
        </w:rPr>
        <w:t>a</w:t>
      </w:r>
      <w:r>
        <w:rPr>
          <w:rFonts w:cs="Calibri"/>
          <w:bCs/>
        </w:rPr>
        <w:t>statine, in order of reactivity, with the most reactive element first. Explain your answer, making sure you include the trend in reactivity and how the reactivity can be explained, referring to halide ions. (6)</w:t>
      </w:r>
    </w:p>
    <w:bookmarkEnd w:id="1"/>
    <w:p w14:paraId="51FB3336" w14:textId="77777777" w:rsidR="00C20D28" w:rsidRDefault="00C20D28" w:rsidP="00C20D28">
      <w:pPr>
        <w:widowControl w:val="0"/>
        <w:autoSpaceDE w:val="0"/>
        <w:spacing w:after="0" w:line="240" w:lineRule="auto"/>
        <w:ind w:left="360"/>
        <w:jc w:val="both"/>
        <w:rPr>
          <w:rFonts w:eastAsia="Times New Roman" w:cs="Calibri"/>
          <w:lang w:val="en-US"/>
        </w:rPr>
      </w:pPr>
    </w:p>
    <w:p w14:paraId="2CE86EF1" w14:textId="77777777" w:rsidR="00C20D28" w:rsidRDefault="00C20D28" w:rsidP="00C20D28">
      <w:pPr>
        <w:pStyle w:val="ListParagraph"/>
        <w:numPr>
          <w:ilvl w:val="0"/>
          <w:numId w:val="17"/>
        </w:numPr>
        <w:suppressAutoHyphens/>
        <w:autoSpaceDN w:val="0"/>
        <w:spacing w:after="0" w:line="240" w:lineRule="auto"/>
        <w:contextualSpacing w:val="0"/>
        <w:textAlignment w:val="baseline"/>
        <w:rPr>
          <w:b/>
          <w:i/>
          <w:color w:val="00B050"/>
          <w:u w:val="single"/>
        </w:rPr>
      </w:pPr>
      <w:r>
        <w:rPr>
          <w:b/>
          <w:i/>
          <w:color w:val="00B050"/>
          <w:u w:val="single"/>
        </w:rPr>
        <w:t>Level 3 (5-6 marks)</w:t>
      </w:r>
    </w:p>
    <w:p w14:paraId="6BF4E299" w14:textId="77777777" w:rsidR="00C20D28" w:rsidRDefault="00C20D28" w:rsidP="00C20D28">
      <w:pPr>
        <w:pStyle w:val="ListParagraph"/>
        <w:spacing w:after="0" w:line="240" w:lineRule="auto"/>
        <w:outlineLvl w:val="0"/>
        <w:rPr>
          <w:b/>
          <w:i/>
          <w:color w:val="00B050"/>
        </w:rPr>
      </w:pPr>
      <w:r>
        <w:rPr>
          <w:b/>
          <w:i/>
          <w:color w:val="00B050"/>
        </w:rPr>
        <w:t>Order correct and the trend in reactivity explained in reference to ions.</w:t>
      </w:r>
    </w:p>
    <w:p w14:paraId="2CA5F9A0" w14:textId="77777777" w:rsidR="00C20D28" w:rsidRDefault="00C20D28" w:rsidP="00C20D28">
      <w:pPr>
        <w:pStyle w:val="ListParagraph"/>
        <w:numPr>
          <w:ilvl w:val="0"/>
          <w:numId w:val="17"/>
        </w:numPr>
        <w:suppressAutoHyphens/>
        <w:autoSpaceDN w:val="0"/>
        <w:spacing w:after="0" w:line="240" w:lineRule="auto"/>
        <w:contextualSpacing w:val="0"/>
        <w:textAlignment w:val="baseline"/>
        <w:rPr>
          <w:b/>
          <w:i/>
          <w:color w:val="00B050"/>
          <w:u w:val="single"/>
        </w:rPr>
      </w:pPr>
      <w:r>
        <w:rPr>
          <w:b/>
          <w:i/>
          <w:color w:val="00B050"/>
          <w:u w:val="single"/>
        </w:rPr>
        <w:t>Level 2 (3-4 marks)</w:t>
      </w:r>
    </w:p>
    <w:p w14:paraId="76663448" w14:textId="77777777" w:rsidR="00C20D28" w:rsidRDefault="00C20D28" w:rsidP="00C20D28">
      <w:pPr>
        <w:spacing w:after="0" w:line="240" w:lineRule="auto"/>
        <w:ind w:left="720"/>
        <w:outlineLvl w:val="0"/>
        <w:rPr>
          <w:b/>
          <w:i/>
          <w:color w:val="00B050"/>
        </w:rPr>
      </w:pPr>
      <w:r>
        <w:rPr>
          <w:b/>
          <w:i/>
          <w:color w:val="00B050"/>
        </w:rPr>
        <w:t>Order correct and the trend in reactivity explained.</w:t>
      </w:r>
    </w:p>
    <w:p w14:paraId="49F0A119" w14:textId="77777777" w:rsidR="00C20D28" w:rsidRDefault="00C20D28" w:rsidP="00C20D28">
      <w:pPr>
        <w:pStyle w:val="ListParagraph"/>
        <w:numPr>
          <w:ilvl w:val="0"/>
          <w:numId w:val="17"/>
        </w:numPr>
        <w:suppressAutoHyphens/>
        <w:autoSpaceDN w:val="0"/>
        <w:spacing w:after="0" w:line="240" w:lineRule="auto"/>
        <w:contextualSpacing w:val="0"/>
        <w:textAlignment w:val="baseline"/>
        <w:rPr>
          <w:b/>
          <w:i/>
          <w:color w:val="00B050"/>
          <w:u w:val="single"/>
        </w:rPr>
      </w:pPr>
      <w:r>
        <w:rPr>
          <w:b/>
          <w:i/>
          <w:color w:val="00B050"/>
          <w:u w:val="single"/>
        </w:rPr>
        <w:t>Level 1 (1-2 marks)</w:t>
      </w:r>
    </w:p>
    <w:p w14:paraId="2F610823" w14:textId="77777777" w:rsidR="00C20D28" w:rsidRDefault="00C20D28" w:rsidP="00C20D28">
      <w:pPr>
        <w:spacing w:after="0" w:line="240" w:lineRule="auto"/>
        <w:ind w:left="720"/>
        <w:outlineLvl w:val="0"/>
        <w:rPr>
          <w:b/>
          <w:i/>
          <w:color w:val="00B050"/>
        </w:rPr>
      </w:pPr>
      <w:r>
        <w:rPr>
          <w:b/>
          <w:i/>
          <w:color w:val="00B050"/>
        </w:rPr>
        <w:t>Order correct and trend explained.</w:t>
      </w:r>
    </w:p>
    <w:p w14:paraId="3881E834" w14:textId="77777777" w:rsidR="00C20D28" w:rsidRDefault="00C20D28" w:rsidP="00C20D28">
      <w:pPr>
        <w:autoSpaceDE w:val="0"/>
        <w:spacing w:after="0" w:line="240" w:lineRule="auto"/>
        <w:ind w:firstLine="720"/>
        <w:rPr>
          <w:rFonts w:cs="Calibri"/>
          <w:b/>
          <w:bCs/>
          <w:i/>
          <w:iCs/>
          <w:color w:val="00B050"/>
        </w:rPr>
      </w:pPr>
    </w:p>
    <w:p w14:paraId="6AB5E349" w14:textId="77777777" w:rsidR="00C20D28" w:rsidRDefault="00C20D28" w:rsidP="00C20D28">
      <w:pPr>
        <w:autoSpaceDE w:val="0"/>
        <w:spacing w:after="0" w:line="240" w:lineRule="auto"/>
        <w:ind w:firstLine="720"/>
        <w:outlineLvl w:val="0"/>
        <w:rPr>
          <w:rFonts w:cs="Calibri"/>
          <w:b/>
          <w:bCs/>
          <w:i/>
          <w:iCs/>
          <w:color w:val="00B050"/>
          <w:u w:val="single"/>
        </w:rPr>
      </w:pPr>
      <w:r>
        <w:rPr>
          <w:rFonts w:cs="Calibri"/>
          <w:b/>
          <w:bCs/>
          <w:i/>
          <w:iCs/>
          <w:color w:val="00B050"/>
          <w:u w:val="single"/>
        </w:rPr>
        <w:t>Level 1:</w:t>
      </w:r>
    </w:p>
    <w:p w14:paraId="5EDD63E6" w14:textId="77777777" w:rsidR="00C20D28" w:rsidRDefault="00C20D28" w:rsidP="00C20D28">
      <w:pPr>
        <w:autoSpaceDE w:val="0"/>
        <w:spacing w:after="0" w:line="240" w:lineRule="auto"/>
        <w:ind w:firstLine="720"/>
        <w:outlineLvl w:val="0"/>
        <w:rPr>
          <w:rFonts w:cs="Calibri"/>
          <w:b/>
          <w:bCs/>
          <w:i/>
          <w:iCs/>
          <w:color w:val="00B050"/>
        </w:rPr>
      </w:pPr>
      <w:r>
        <w:rPr>
          <w:rFonts w:cs="Calibri"/>
          <w:b/>
          <w:bCs/>
          <w:i/>
          <w:iCs/>
          <w:color w:val="00B050"/>
        </w:rPr>
        <w:t>F, Cl, Br, I, At, [1]</w:t>
      </w:r>
    </w:p>
    <w:p w14:paraId="6E4E5C79" w14:textId="77777777" w:rsidR="00C20D28" w:rsidRDefault="00C20D28" w:rsidP="00C20D28">
      <w:pPr>
        <w:autoSpaceDE w:val="0"/>
        <w:spacing w:after="0" w:line="240" w:lineRule="auto"/>
        <w:ind w:left="720"/>
        <w:rPr>
          <w:rFonts w:cs="Calibri"/>
          <w:b/>
          <w:bCs/>
          <w:i/>
          <w:iCs/>
          <w:color w:val="00B050"/>
        </w:rPr>
      </w:pPr>
      <w:r>
        <w:rPr>
          <w:rFonts w:cs="Calibri"/>
          <w:b/>
          <w:bCs/>
          <w:i/>
          <w:iCs/>
          <w:color w:val="00B050"/>
        </w:rPr>
        <w:t>The smaller the halogen atom, the more readily it accepts/ gains extra electron into its outermost shell [1]</w:t>
      </w:r>
    </w:p>
    <w:p w14:paraId="4F3E79B4" w14:textId="77777777" w:rsidR="00C20D28" w:rsidRDefault="00C20D28" w:rsidP="00C20D28">
      <w:pPr>
        <w:autoSpaceDE w:val="0"/>
        <w:spacing w:after="0" w:line="240" w:lineRule="auto"/>
        <w:ind w:left="720"/>
        <w:outlineLvl w:val="0"/>
        <w:rPr>
          <w:rFonts w:cs="Calibri"/>
          <w:b/>
          <w:bCs/>
          <w:i/>
          <w:iCs/>
          <w:color w:val="00B050"/>
          <w:u w:val="single"/>
        </w:rPr>
      </w:pPr>
      <w:r>
        <w:rPr>
          <w:rFonts w:cs="Calibri"/>
          <w:b/>
          <w:bCs/>
          <w:i/>
          <w:iCs/>
          <w:color w:val="00B050"/>
          <w:u w:val="single"/>
        </w:rPr>
        <w:t>Level 2:</w:t>
      </w:r>
    </w:p>
    <w:p w14:paraId="2ACFD006" w14:textId="77777777" w:rsidR="00C20D28" w:rsidRDefault="00C20D28" w:rsidP="00C20D28">
      <w:pPr>
        <w:autoSpaceDE w:val="0"/>
        <w:spacing w:after="0" w:line="240" w:lineRule="auto"/>
        <w:ind w:firstLine="720"/>
        <w:rPr>
          <w:rFonts w:cs="Calibri"/>
          <w:b/>
          <w:bCs/>
          <w:i/>
          <w:iCs/>
          <w:color w:val="00B050"/>
        </w:rPr>
      </w:pPr>
      <w:r>
        <w:rPr>
          <w:rFonts w:cs="Calibri"/>
          <w:b/>
          <w:bCs/>
          <w:i/>
          <w:iCs/>
          <w:color w:val="00B050"/>
        </w:rPr>
        <w:t>becomes halide ion with single negative charge [1]</w:t>
      </w:r>
    </w:p>
    <w:p w14:paraId="016C43A9" w14:textId="77777777" w:rsidR="00C20D28" w:rsidRDefault="00C20D28" w:rsidP="00C20D28">
      <w:pPr>
        <w:autoSpaceDE w:val="0"/>
        <w:spacing w:after="0" w:line="240" w:lineRule="auto"/>
        <w:ind w:left="720"/>
        <w:rPr>
          <w:rFonts w:cs="Calibri"/>
          <w:b/>
          <w:bCs/>
          <w:i/>
          <w:iCs/>
          <w:color w:val="00B050"/>
        </w:rPr>
      </w:pPr>
      <w:r>
        <w:rPr>
          <w:rFonts w:cs="Calibri"/>
          <w:b/>
          <w:bCs/>
          <w:i/>
          <w:iCs/>
          <w:color w:val="00B050"/>
        </w:rPr>
        <w:t xml:space="preserve">the stronger the electrostatic force of attraction between nucleus and extra electron [1] </w:t>
      </w:r>
    </w:p>
    <w:p w14:paraId="316C56D4" w14:textId="77777777" w:rsidR="00C20D28" w:rsidRDefault="00C20D28" w:rsidP="00C20D28">
      <w:pPr>
        <w:autoSpaceDE w:val="0"/>
        <w:spacing w:after="0" w:line="240" w:lineRule="auto"/>
        <w:ind w:left="720"/>
        <w:rPr>
          <w:rFonts w:cs="Calibri"/>
          <w:b/>
          <w:bCs/>
          <w:i/>
          <w:iCs/>
          <w:color w:val="00B050"/>
        </w:rPr>
      </w:pPr>
      <w:r>
        <w:rPr>
          <w:rFonts w:cs="Calibri"/>
          <w:b/>
          <w:bCs/>
          <w:i/>
          <w:iCs/>
          <w:color w:val="00B050"/>
        </w:rPr>
        <w:t>entering smaller atom’s outermost shell as electron closer to nuclear charge [1]</w:t>
      </w:r>
    </w:p>
    <w:p w14:paraId="244BD1D8" w14:textId="77777777" w:rsidR="00C20D28" w:rsidRDefault="00C20D28" w:rsidP="00C20D28">
      <w:pPr>
        <w:autoSpaceDE w:val="0"/>
        <w:spacing w:after="0" w:line="240" w:lineRule="auto"/>
        <w:ind w:left="720"/>
        <w:outlineLvl w:val="0"/>
        <w:rPr>
          <w:rFonts w:cs="Calibri"/>
          <w:b/>
          <w:bCs/>
          <w:i/>
          <w:iCs/>
          <w:color w:val="00B050"/>
          <w:u w:val="single"/>
        </w:rPr>
      </w:pPr>
      <w:r>
        <w:rPr>
          <w:rFonts w:cs="Calibri"/>
          <w:b/>
          <w:bCs/>
          <w:i/>
          <w:iCs/>
          <w:color w:val="00B050"/>
          <w:u w:val="single"/>
        </w:rPr>
        <w:t>Level 3:</w:t>
      </w:r>
    </w:p>
    <w:p w14:paraId="0BBE0DBF" w14:textId="77777777" w:rsidR="00C20D28" w:rsidRDefault="00C20D28" w:rsidP="00C20D28">
      <w:pPr>
        <w:autoSpaceDE w:val="0"/>
        <w:spacing w:after="0" w:line="240" w:lineRule="auto"/>
        <w:ind w:left="720"/>
        <w:rPr>
          <w:rFonts w:cs="Calibri"/>
          <w:b/>
          <w:bCs/>
          <w:i/>
          <w:iCs/>
          <w:color w:val="00B050"/>
        </w:rPr>
      </w:pPr>
      <w:r>
        <w:rPr>
          <w:rFonts w:cs="Calibri"/>
          <w:b/>
          <w:bCs/>
          <w:i/>
          <w:iCs/>
          <w:color w:val="00B050"/>
        </w:rPr>
        <w:t>and it becomes less shielded from nuclear charge than larger atoms with more inner shells of electrons [1]</w:t>
      </w:r>
    </w:p>
    <w:p w14:paraId="1522120C" w14:textId="77777777" w:rsidR="00C20D28" w:rsidRPr="00C20D28" w:rsidRDefault="00C20D28" w:rsidP="00C20D28">
      <w:pPr>
        <w:pStyle w:val="ListParagraph"/>
        <w:outlineLvl w:val="0"/>
      </w:pPr>
      <w:r>
        <w:rPr>
          <w:rFonts w:cs="Calibri"/>
          <w:b/>
          <w:bCs/>
          <w:i/>
          <w:iCs/>
          <w:color w:val="00B050"/>
        </w:rPr>
        <w:t>These two factors outweigh fact that nuclear charge is more positive going down Group 7 [1]</w:t>
      </w:r>
    </w:p>
    <w:p w14:paraId="571B1449" w14:textId="77777777" w:rsidR="00C20D28" w:rsidRDefault="00C20D28" w:rsidP="00C20D28">
      <w:pPr>
        <w:rPr>
          <w:rFonts w:cs="Calibri"/>
          <w:bCs/>
        </w:rPr>
      </w:pPr>
    </w:p>
    <w:p w14:paraId="44E62660" w14:textId="105F03EE" w:rsidR="00C20D28" w:rsidRDefault="00C20D28" w:rsidP="00C20D28">
      <w:pPr>
        <w:pStyle w:val="ListParagraph"/>
        <w:numPr>
          <w:ilvl w:val="0"/>
          <w:numId w:val="18"/>
        </w:numPr>
        <w:suppressAutoHyphens/>
        <w:autoSpaceDN w:val="0"/>
        <w:spacing w:line="244" w:lineRule="auto"/>
        <w:contextualSpacing w:val="0"/>
        <w:textAlignment w:val="baseline"/>
        <w:rPr>
          <w:rFonts w:cs="Calibri"/>
          <w:bCs/>
        </w:rPr>
      </w:pPr>
      <w:bookmarkStart w:id="2" w:name="_Hlk486365661"/>
      <w:r>
        <w:rPr>
          <w:rFonts w:cs="Calibri"/>
          <w:bCs/>
        </w:rPr>
        <w:t>Caesium is near the bottom of Group 1 in the periodic table. What do you think will happen if it was dropped into water containing universal indicator solution? Explain what you would observe</w:t>
      </w:r>
      <w:r w:rsidR="009A6D0D">
        <w:rPr>
          <w:rFonts w:cs="Calibri"/>
          <w:bCs/>
        </w:rPr>
        <w:t>.</w:t>
      </w:r>
      <w:r>
        <w:rPr>
          <w:rFonts w:cs="Calibri"/>
          <w:bCs/>
        </w:rPr>
        <w:t xml:space="preserve"> (5)</w:t>
      </w:r>
    </w:p>
    <w:bookmarkEnd w:id="2"/>
    <w:p w14:paraId="4C5AF79B" w14:textId="77777777" w:rsidR="00C20D28" w:rsidRDefault="00C20D28" w:rsidP="00C20D28">
      <w:pPr>
        <w:autoSpaceDE w:val="0"/>
        <w:spacing w:after="0" w:line="240" w:lineRule="auto"/>
        <w:ind w:left="720"/>
        <w:rPr>
          <w:rFonts w:eastAsia="FSLola-Light" w:cs="Calibri"/>
          <w:b/>
          <w:bCs/>
          <w:i/>
          <w:iCs/>
          <w:color w:val="00B050"/>
        </w:rPr>
      </w:pPr>
      <w:r>
        <w:rPr>
          <w:rFonts w:eastAsia="FSLola-Light" w:cs="Calibri"/>
          <w:b/>
          <w:bCs/>
          <w:i/>
          <w:iCs/>
          <w:color w:val="00B050"/>
        </w:rPr>
        <w:t>explodes [1] on contact as hydrogen is released very quickly [1] alkali metals more reactive going down group so Cs, near bottom, extremely reactive [1] U.I. turns purple [1] as strongly alkaline</w:t>
      </w:r>
    </w:p>
    <w:p w14:paraId="58D9E121" w14:textId="77777777" w:rsidR="00C20D28" w:rsidRDefault="00C20D28" w:rsidP="00C20D28">
      <w:pPr>
        <w:pStyle w:val="ListParagraph"/>
        <w:outlineLvl w:val="0"/>
        <w:rPr>
          <w:rFonts w:eastAsia="FSLola-Light" w:cs="Calibri"/>
          <w:b/>
          <w:bCs/>
          <w:i/>
          <w:iCs/>
          <w:color w:val="00B050"/>
        </w:rPr>
      </w:pPr>
      <w:r>
        <w:rPr>
          <w:rFonts w:eastAsia="FSLola-Light" w:cs="Calibri"/>
          <w:b/>
          <w:bCs/>
          <w:i/>
          <w:iCs/>
          <w:color w:val="00B050"/>
        </w:rPr>
        <w:t>CsOH(aq) formed in reaction [1]</w:t>
      </w:r>
    </w:p>
    <w:p w14:paraId="399E9770" w14:textId="77777777" w:rsidR="003E0963" w:rsidRDefault="003E0963" w:rsidP="00C20D28">
      <w:pPr>
        <w:pStyle w:val="ListParagraph"/>
        <w:outlineLvl w:val="0"/>
      </w:pPr>
    </w:p>
    <w:p w14:paraId="14248579" w14:textId="28266BDF" w:rsidR="00FC220C" w:rsidRPr="006B019E" w:rsidRDefault="003E0963" w:rsidP="003E0963">
      <w:pPr>
        <w:pStyle w:val="ListParagraph"/>
        <w:widowControl w:val="0"/>
        <w:numPr>
          <w:ilvl w:val="0"/>
          <w:numId w:val="18"/>
        </w:numPr>
        <w:autoSpaceDE w:val="0"/>
        <w:autoSpaceDN w:val="0"/>
        <w:adjustRightInd w:val="0"/>
        <w:spacing w:after="0" w:line="240" w:lineRule="auto"/>
        <w:rPr>
          <w:rFonts w:eastAsia="Times New Roman" w:cs="Arial"/>
          <w:sz w:val="24"/>
          <w:lang w:val="en-US"/>
        </w:rPr>
      </w:pPr>
      <w:r>
        <w:rPr>
          <w:rFonts w:cs="Calibri"/>
          <w:bCs/>
        </w:rPr>
        <w:t>Explain the pattern in reactivity of the alkali metals in terms of electronic configurations</w:t>
      </w:r>
      <w:r w:rsidR="009A6D0D">
        <w:rPr>
          <w:rFonts w:cs="Calibri"/>
          <w:bCs/>
        </w:rPr>
        <w:t>.</w:t>
      </w:r>
      <w:r w:rsidR="008C3F30">
        <w:rPr>
          <w:rFonts w:cs="Calibri"/>
          <w:bCs/>
        </w:rPr>
        <w:t xml:space="preserve"> (4</w:t>
      </w:r>
      <w:r w:rsidR="00B66631">
        <w:rPr>
          <w:rFonts w:cs="Calibri"/>
          <w:bCs/>
        </w:rPr>
        <w:t>)</w:t>
      </w:r>
    </w:p>
    <w:p w14:paraId="58212801" w14:textId="77777777" w:rsidR="006B019E" w:rsidRDefault="006B019E" w:rsidP="006B019E">
      <w:pPr>
        <w:pStyle w:val="ListParagraph"/>
        <w:widowControl w:val="0"/>
        <w:autoSpaceDE w:val="0"/>
        <w:autoSpaceDN w:val="0"/>
        <w:adjustRightInd w:val="0"/>
        <w:spacing w:after="0" w:line="240" w:lineRule="auto"/>
        <w:rPr>
          <w:rFonts w:cs="Calibri"/>
          <w:bCs/>
        </w:rPr>
      </w:pPr>
    </w:p>
    <w:p w14:paraId="0B089F49" w14:textId="77777777" w:rsidR="006B019E" w:rsidRPr="00E609F9" w:rsidRDefault="006B019E" w:rsidP="006B019E">
      <w:pPr>
        <w:pStyle w:val="ListParagraph"/>
        <w:widowControl w:val="0"/>
        <w:autoSpaceDE w:val="0"/>
        <w:autoSpaceDN w:val="0"/>
        <w:adjustRightInd w:val="0"/>
        <w:spacing w:after="0" w:line="240" w:lineRule="auto"/>
        <w:rPr>
          <w:rFonts w:eastAsia="Times New Roman" w:cs="Arial"/>
          <w:b/>
          <w:i/>
          <w:color w:val="00B050"/>
          <w:lang w:val="en-US"/>
        </w:rPr>
      </w:pPr>
      <w:r w:rsidRPr="00E609F9">
        <w:rPr>
          <w:rFonts w:eastAsia="Times New Roman" w:cs="Arial"/>
          <w:b/>
          <w:i/>
          <w:color w:val="00B050"/>
          <w:lang w:val="en-US"/>
        </w:rPr>
        <w:t>More reactive down group [1]</w:t>
      </w:r>
      <w:r w:rsidR="00E609F9">
        <w:rPr>
          <w:rFonts w:eastAsia="Times New Roman" w:cs="Arial"/>
          <w:b/>
          <w:i/>
          <w:color w:val="00B050"/>
          <w:lang w:val="en-US"/>
        </w:rPr>
        <w:t xml:space="preserve"> </w:t>
      </w:r>
      <w:r w:rsidR="00B66631">
        <w:rPr>
          <w:rFonts w:eastAsia="Times New Roman" w:cs="Arial"/>
          <w:b/>
          <w:i/>
          <w:color w:val="00B050"/>
          <w:lang w:val="en-US"/>
        </w:rPr>
        <w:t>atoms are larger so outermost electron further from nucleus [1] weaker electrostatic attraction [1] outer electron has a greater electron shielding from inner electrons reducing the attraction [1]</w:t>
      </w:r>
      <w:r w:rsidR="00B06047">
        <w:rPr>
          <w:rFonts w:eastAsia="Times New Roman" w:cs="Arial"/>
          <w:b/>
          <w:i/>
          <w:color w:val="00B050"/>
          <w:lang w:val="en-US"/>
        </w:rPr>
        <w:t xml:space="preserve"> easier to lose an electron [1] </w:t>
      </w:r>
    </w:p>
    <w:p w14:paraId="64D35CBA" w14:textId="77777777" w:rsidR="003E666C" w:rsidRDefault="003E666C">
      <w:pPr>
        <w:rPr>
          <w:rFonts w:cs="Calibri"/>
          <w:bCs/>
        </w:rPr>
      </w:pPr>
      <w:r>
        <w:rPr>
          <w:rFonts w:cs="Calibri"/>
          <w:bCs/>
        </w:rPr>
        <w:br w:type="page"/>
      </w:r>
    </w:p>
    <w:p w14:paraId="1B994807" w14:textId="65051C81" w:rsidR="003E0963" w:rsidRPr="003E666C" w:rsidRDefault="003E0963" w:rsidP="003E0963">
      <w:pPr>
        <w:pStyle w:val="ListParagraph"/>
        <w:widowControl w:val="0"/>
        <w:numPr>
          <w:ilvl w:val="0"/>
          <w:numId w:val="18"/>
        </w:numPr>
        <w:autoSpaceDE w:val="0"/>
        <w:autoSpaceDN w:val="0"/>
        <w:adjustRightInd w:val="0"/>
        <w:spacing w:after="0" w:line="240" w:lineRule="auto"/>
        <w:rPr>
          <w:rFonts w:eastAsia="Times New Roman" w:cs="Arial"/>
          <w:sz w:val="24"/>
          <w:lang w:val="en-US"/>
        </w:rPr>
      </w:pPr>
      <w:r>
        <w:rPr>
          <w:rFonts w:cs="Calibri"/>
          <w:bCs/>
        </w:rPr>
        <w:lastRenderedPageBreak/>
        <w:t>(HT) Explain why displacement reactions are redox reactions in terms of electrons. Give an example explaining which of the substances are oxidised and which are reduced</w:t>
      </w:r>
      <w:r w:rsidR="009A6D0D">
        <w:rPr>
          <w:rFonts w:cs="Calibri"/>
          <w:bCs/>
        </w:rPr>
        <w:t>.</w:t>
      </w:r>
      <w:r w:rsidR="003E666C">
        <w:rPr>
          <w:rFonts w:cs="Calibri"/>
          <w:bCs/>
        </w:rPr>
        <w:t xml:space="preserve"> (4)</w:t>
      </w:r>
    </w:p>
    <w:p w14:paraId="626D0311" w14:textId="77777777" w:rsidR="003E666C" w:rsidRDefault="003E666C" w:rsidP="003E666C">
      <w:pPr>
        <w:widowControl w:val="0"/>
        <w:autoSpaceDE w:val="0"/>
        <w:autoSpaceDN w:val="0"/>
        <w:adjustRightInd w:val="0"/>
        <w:spacing w:after="0" w:line="240" w:lineRule="auto"/>
        <w:ind w:left="720"/>
        <w:rPr>
          <w:rFonts w:eastAsia="Times New Roman" w:cs="Arial"/>
          <w:b/>
          <w:i/>
          <w:color w:val="00B050"/>
          <w:lang w:val="en-US"/>
        </w:rPr>
      </w:pPr>
    </w:p>
    <w:p w14:paraId="0B1B8ACE" w14:textId="77777777" w:rsidR="003E666C" w:rsidRPr="003E666C" w:rsidRDefault="003E666C" w:rsidP="003E666C">
      <w:pPr>
        <w:widowControl w:val="0"/>
        <w:autoSpaceDE w:val="0"/>
        <w:autoSpaceDN w:val="0"/>
        <w:adjustRightInd w:val="0"/>
        <w:spacing w:after="0" w:line="240" w:lineRule="auto"/>
        <w:ind w:left="720"/>
        <w:rPr>
          <w:rFonts w:eastAsia="Times New Roman" w:cs="Arial"/>
          <w:sz w:val="24"/>
          <w:lang w:val="en-US"/>
        </w:rPr>
      </w:pPr>
      <w:r w:rsidRPr="003E666C">
        <w:rPr>
          <w:rFonts w:eastAsia="Times New Roman" w:cs="Arial"/>
          <w:b/>
          <w:i/>
          <w:color w:val="00B050"/>
          <w:lang w:val="en-US"/>
        </w:rPr>
        <w:t xml:space="preserve">Reduction is gain of electrons [1] oxidation is loss of electrons [1] redox reactions involve a transfer of electrons [1] </w:t>
      </w:r>
    </w:p>
    <w:p w14:paraId="3AA8BC54" w14:textId="77777777" w:rsidR="003E666C" w:rsidRDefault="003E666C" w:rsidP="003E666C">
      <w:pPr>
        <w:pStyle w:val="ListParagraph"/>
        <w:widowControl w:val="0"/>
        <w:autoSpaceDE w:val="0"/>
        <w:autoSpaceDN w:val="0"/>
        <w:adjustRightInd w:val="0"/>
        <w:spacing w:after="0" w:line="240" w:lineRule="auto"/>
        <w:rPr>
          <w:rFonts w:eastAsia="Times New Roman" w:cs="Arial"/>
          <w:b/>
          <w:i/>
          <w:color w:val="00B050"/>
          <w:lang w:val="en-US"/>
        </w:rPr>
      </w:pPr>
      <w:r>
        <w:rPr>
          <w:rFonts w:eastAsia="Times New Roman" w:cs="Arial"/>
          <w:b/>
          <w:i/>
          <w:color w:val="00B050"/>
          <w:lang w:val="en-US"/>
        </w:rPr>
        <w:t>Any suitable example [1] with correctly identified substances [1] e.g.</w:t>
      </w:r>
    </w:p>
    <w:p w14:paraId="764DC4E5" w14:textId="77777777" w:rsidR="003E666C" w:rsidRDefault="003E666C" w:rsidP="003E666C">
      <w:pPr>
        <w:pStyle w:val="ListParagraph"/>
        <w:widowControl w:val="0"/>
        <w:autoSpaceDE w:val="0"/>
        <w:autoSpaceDN w:val="0"/>
        <w:adjustRightInd w:val="0"/>
        <w:spacing w:after="0" w:line="240" w:lineRule="auto"/>
        <w:jc w:val="center"/>
        <w:rPr>
          <w:rFonts w:eastAsia="Times New Roman" w:cs="Arial"/>
          <w:b/>
          <w:i/>
          <w:color w:val="00B050"/>
          <w:vertAlign w:val="subscript"/>
          <w:lang w:val="en-US"/>
        </w:rPr>
      </w:pPr>
      <w:r>
        <w:rPr>
          <w:rFonts w:eastAsia="Times New Roman" w:cs="Arial"/>
          <w:b/>
          <w:i/>
          <w:color w:val="00B050"/>
          <w:lang w:val="en-US"/>
        </w:rPr>
        <w:t>Cl</w:t>
      </w:r>
      <w:r w:rsidRPr="003E666C">
        <w:rPr>
          <w:rFonts w:eastAsia="Times New Roman" w:cs="Arial"/>
          <w:b/>
          <w:i/>
          <w:color w:val="00B050"/>
          <w:vertAlign w:val="subscript"/>
          <w:lang w:val="en-US"/>
        </w:rPr>
        <w:t>2</w:t>
      </w:r>
      <w:r>
        <w:rPr>
          <w:rFonts w:eastAsia="Times New Roman" w:cs="Arial"/>
          <w:b/>
          <w:i/>
          <w:color w:val="00B050"/>
          <w:lang w:val="en-US"/>
        </w:rPr>
        <w:t xml:space="preserve"> + 2KBr </w:t>
      </w:r>
      <w:r w:rsidRPr="003E666C">
        <w:rPr>
          <w:rFonts w:eastAsia="Times New Roman" w:cs="Arial"/>
          <w:b/>
          <w:bCs/>
          <w:i/>
          <w:color w:val="00B050"/>
        </w:rPr>
        <w:sym w:font="Wingdings" w:char="F0E0"/>
      </w:r>
      <w:r w:rsidRPr="003E666C">
        <w:rPr>
          <w:rFonts w:eastAsia="Times New Roman" w:cs="Arial"/>
          <w:b/>
          <w:i/>
          <w:color w:val="00B050"/>
          <w:lang w:val="en-US"/>
        </w:rPr>
        <w:t xml:space="preserve"> </w:t>
      </w:r>
      <w:r>
        <w:rPr>
          <w:rFonts w:eastAsia="Times New Roman" w:cs="Arial"/>
          <w:b/>
          <w:i/>
          <w:color w:val="00B050"/>
          <w:lang w:val="en-US"/>
        </w:rPr>
        <w:t xml:space="preserve"> 2KCl + Br</w:t>
      </w:r>
      <w:r w:rsidRPr="003E666C">
        <w:rPr>
          <w:rFonts w:eastAsia="Times New Roman" w:cs="Arial"/>
          <w:b/>
          <w:i/>
          <w:color w:val="00B050"/>
          <w:vertAlign w:val="subscript"/>
          <w:lang w:val="en-US"/>
        </w:rPr>
        <w:t>2</w:t>
      </w:r>
      <w:r>
        <w:rPr>
          <w:rFonts w:eastAsia="Times New Roman" w:cs="Arial"/>
          <w:b/>
          <w:i/>
          <w:color w:val="00B050"/>
          <w:vertAlign w:val="subscript"/>
          <w:lang w:val="en-US"/>
        </w:rPr>
        <w:t xml:space="preserve">  </w:t>
      </w:r>
    </w:p>
    <w:p w14:paraId="208771FD" w14:textId="77777777" w:rsidR="003E666C" w:rsidRDefault="003E666C" w:rsidP="003E666C">
      <w:pPr>
        <w:pStyle w:val="ListParagraph"/>
        <w:widowControl w:val="0"/>
        <w:autoSpaceDE w:val="0"/>
        <w:autoSpaceDN w:val="0"/>
        <w:adjustRightInd w:val="0"/>
        <w:spacing w:after="0" w:line="240" w:lineRule="auto"/>
        <w:jc w:val="center"/>
        <w:rPr>
          <w:rFonts w:eastAsia="Times New Roman" w:cs="Arial"/>
          <w:b/>
          <w:i/>
          <w:color w:val="00B050"/>
          <w:vertAlign w:val="subscript"/>
          <w:lang w:val="en-US"/>
        </w:rPr>
      </w:pPr>
      <w:r>
        <w:rPr>
          <w:rFonts w:eastAsia="Times New Roman" w:cs="Arial"/>
          <w:b/>
          <w:i/>
          <w:color w:val="00B050"/>
          <w:lang w:val="en-US"/>
        </w:rPr>
        <w:t>Chlorine reduced as gained electron Cl</w:t>
      </w:r>
      <w:r w:rsidRPr="003E666C">
        <w:rPr>
          <w:rFonts w:eastAsia="Times New Roman" w:cs="Arial"/>
          <w:b/>
          <w:i/>
          <w:color w:val="00B050"/>
          <w:vertAlign w:val="subscript"/>
          <w:lang w:val="en-US"/>
        </w:rPr>
        <w:t>2</w:t>
      </w:r>
      <w:r>
        <w:rPr>
          <w:rFonts w:eastAsia="Times New Roman" w:cs="Arial"/>
          <w:b/>
          <w:i/>
          <w:color w:val="00B050"/>
          <w:lang w:val="en-US"/>
        </w:rPr>
        <w:t xml:space="preserve"> to 2Cl</w:t>
      </w:r>
      <w:r w:rsidRPr="003E666C">
        <w:rPr>
          <w:rFonts w:eastAsia="Times New Roman" w:cs="Arial"/>
          <w:b/>
          <w:i/>
          <w:color w:val="00B050"/>
          <w:vertAlign w:val="superscript"/>
          <w:lang w:val="en-US"/>
        </w:rPr>
        <w:t>-</w:t>
      </w:r>
      <w:r>
        <w:rPr>
          <w:rFonts w:eastAsia="Times New Roman" w:cs="Arial"/>
          <w:b/>
          <w:i/>
          <w:color w:val="00B050"/>
          <w:lang w:val="en-US"/>
        </w:rPr>
        <w:t>; brome oxidised as lost electron 2Br</w:t>
      </w:r>
      <w:r w:rsidRPr="003E666C">
        <w:rPr>
          <w:rFonts w:eastAsia="Times New Roman" w:cs="Arial"/>
          <w:b/>
          <w:i/>
          <w:color w:val="00B050"/>
          <w:vertAlign w:val="superscript"/>
          <w:lang w:val="en-US"/>
        </w:rPr>
        <w:t>-</w:t>
      </w:r>
      <w:r>
        <w:rPr>
          <w:rFonts w:eastAsia="Times New Roman" w:cs="Arial"/>
          <w:b/>
          <w:i/>
          <w:color w:val="00B050"/>
          <w:lang w:val="en-US"/>
        </w:rPr>
        <w:t xml:space="preserve"> to Br</w:t>
      </w:r>
      <w:r w:rsidRPr="003E666C">
        <w:rPr>
          <w:rFonts w:eastAsia="Times New Roman" w:cs="Arial"/>
          <w:b/>
          <w:i/>
          <w:color w:val="00B050"/>
          <w:vertAlign w:val="subscript"/>
          <w:lang w:val="en-US"/>
        </w:rPr>
        <w:t>2</w:t>
      </w:r>
    </w:p>
    <w:p w14:paraId="072CC6DD" w14:textId="77777777" w:rsidR="00B06047" w:rsidRPr="003E666C" w:rsidRDefault="00B06047" w:rsidP="003E666C">
      <w:pPr>
        <w:pStyle w:val="ListParagraph"/>
        <w:widowControl w:val="0"/>
        <w:autoSpaceDE w:val="0"/>
        <w:autoSpaceDN w:val="0"/>
        <w:adjustRightInd w:val="0"/>
        <w:spacing w:after="0" w:line="240" w:lineRule="auto"/>
        <w:jc w:val="center"/>
        <w:rPr>
          <w:rFonts w:eastAsia="Times New Roman" w:cs="Arial"/>
          <w:sz w:val="24"/>
          <w:lang w:val="en-US"/>
        </w:rPr>
      </w:pPr>
    </w:p>
    <w:p w14:paraId="5BD5B87E" w14:textId="1023808B" w:rsidR="003E0963" w:rsidRPr="00B06047" w:rsidRDefault="003E0963" w:rsidP="003E0963">
      <w:pPr>
        <w:pStyle w:val="ListParagraph"/>
        <w:widowControl w:val="0"/>
        <w:numPr>
          <w:ilvl w:val="0"/>
          <w:numId w:val="18"/>
        </w:numPr>
        <w:autoSpaceDE w:val="0"/>
        <w:autoSpaceDN w:val="0"/>
        <w:adjustRightInd w:val="0"/>
        <w:spacing w:after="0" w:line="240" w:lineRule="auto"/>
        <w:rPr>
          <w:rFonts w:eastAsia="Times New Roman" w:cs="Arial"/>
          <w:sz w:val="24"/>
          <w:lang w:val="en-US"/>
        </w:rPr>
      </w:pPr>
      <w:r>
        <w:rPr>
          <w:rFonts w:cs="Calibri"/>
          <w:bCs/>
        </w:rPr>
        <w:t>Explain the relative reactivity of the halogens in terms of electronic configurations</w:t>
      </w:r>
      <w:r w:rsidR="009A6D0D">
        <w:rPr>
          <w:rFonts w:cs="Calibri"/>
          <w:bCs/>
        </w:rPr>
        <w:t>.</w:t>
      </w:r>
      <w:r w:rsidR="008C3F30">
        <w:rPr>
          <w:rFonts w:cs="Calibri"/>
          <w:bCs/>
        </w:rPr>
        <w:t xml:space="preserve"> (4)</w:t>
      </w:r>
      <w:bookmarkStart w:id="3" w:name="_GoBack"/>
      <w:bookmarkEnd w:id="3"/>
    </w:p>
    <w:p w14:paraId="31139A0F" w14:textId="77777777" w:rsidR="00B06047" w:rsidRDefault="00B06047" w:rsidP="00B06047">
      <w:pPr>
        <w:pStyle w:val="ListParagraph"/>
        <w:widowControl w:val="0"/>
        <w:autoSpaceDE w:val="0"/>
        <w:autoSpaceDN w:val="0"/>
        <w:adjustRightInd w:val="0"/>
        <w:spacing w:after="0" w:line="240" w:lineRule="auto"/>
        <w:rPr>
          <w:rFonts w:eastAsia="Times New Roman" w:cs="Arial"/>
          <w:b/>
          <w:i/>
          <w:color w:val="00B050"/>
          <w:lang w:val="en-US"/>
        </w:rPr>
      </w:pPr>
    </w:p>
    <w:p w14:paraId="5809F495" w14:textId="77777777" w:rsidR="00B06047" w:rsidRDefault="00B06047" w:rsidP="00B06047">
      <w:pPr>
        <w:pStyle w:val="ListParagraph"/>
        <w:widowControl w:val="0"/>
        <w:autoSpaceDE w:val="0"/>
        <w:autoSpaceDN w:val="0"/>
        <w:adjustRightInd w:val="0"/>
        <w:spacing w:after="0" w:line="240" w:lineRule="auto"/>
        <w:rPr>
          <w:rFonts w:eastAsia="Times New Roman" w:cs="Arial"/>
          <w:b/>
          <w:i/>
          <w:color w:val="00B050"/>
          <w:lang w:val="en-US"/>
        </w:rPr>
      </w:pPr>
      <w:r>
        <w:rPr>
          <w:rFonts w:eastAsia="Times New Roman" w:cs="Arial"/>
          <w:b/>
          <w:i/>
          <w:color w:val="00B050"/>
          <w:lang w:val="en-US"/>
        </w:rPr>
        <w:t>Less reactive down the group [1] outermost shell is further from nucleus [1] weaker electrostatic attraction [1] greater electron shielding [1] harder to gain an electron [1]</w:t>
      </w:r>
    </w:p>
    <w:p w14:paraId="10F8EEBE" w14:textId="77777777" w:rsidR="00B06047" w:rsidRPr="003E0963" w:rsidRDefault="00B06047" w:rsidP="00B06047">
      <w:pPr>
        <w:pStyle w:val="ListParagraph"/>
        <w:widowControl w:val="0"/>
        <w:autoSpaceDE w:val="0"/>
        <w:autoSpaceDN w:val="0"/>
        <w:adjustRightInd w:val="0"/>
        <w:spacing w:after="0" w:line="240" w:lineRule="auto"/>
        <w:rPr>
          <w:rFonts w:eastAsia="Times New Roman" w:cs="Arial"/>
          <w:sz w:val="24"/>
          <w:lang w:val="en-US"/>
        </w:rPr>
      </w:pPr>
    </w:p>
    <w:p w14:paraId="38EBB71B" w14:textId="77777777" w:rsidR="003E0963" w:rsidRPr="00CE0E39" w:rsidRDefault="003E0963" w:rsidP="00CE0E39">
      <w:pPr>
        <w:widowControl w:val="0"/>
        <w:autoSpaceDE w:val="0"/>
        <w:autoSpaceDN w:val="0"/>
        <w:adjustRightInd w:val="0"/>
        <w:spacing w:after="0" w:line="240" w:lineRule="auto"/>
        <w:rPr>
          <w:lang w:val="en-US"/>
        </w:rPr>
      </w:pPr>
    </w:p>
    <w:sectPr w:rsidR="003E0963" w:rsidRPr="00CE0E39" w:rsidSect="008311C9">
      <w:headerReference w:type="default" r:id="rId7"/>
      <w:footerReference w:type="even"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246353" w14:textId="77777777" w:rsidR="00C4546B" w:rsidRDefault="00C4546B" w:rsidP="00683DA2">
      <w:pPr>
        <w:spacing w:after="0" w:line="240" w:lineRule="auto"/>
      </w:pPr>
      <w:r>
        <w:separator/>
      </w:r>
    </w:p>
  </w:endnote>
  <w:endnote w:type="continuationSeparator" w:id="0">
    <w:p w14:paraId="01C7179A" w14:textId="77777777" w:rsidR="00C4546B" w:rsidRDefault="00C4546B"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FSLola-Light">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3E025E" w14:textId="77777777"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EDB1EF" w14:textId="77777777" w:rsidR="00AD2A9E" w:rsidRDefault="00AD2A9E" w:rsidP="00AD2A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9A5EF" w14:textId="54394A6E"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56A0D">
      <w:rPr>
        <w:rStyle w:val="PageNumber"/>
        <w:noProof/>
      </w:rPr>
      <w:t>1</w:t>
    </w:r>
    <w:r>
      <w:rPr>
        <w:rStyle w:val="PageNumber"/>
      </w:rPr>
      <w:fldChar w:fldCharType="end"/>
    </w:r>
  </w:p>
  <w:p w14:paraId="66BF8209" w14:textId="77777777" w:rsidR="005D5778" w:rsidRPr="00AD2A9E" w:rsidRDefault="00AD2A9E" w:rsidP="00AD2A9E">
    <w:pPr>
      <w:pStyle w:val="Footer"/>
      <w:ind w:right="360"/>
      <w:rPr>
        <w:lang w:val="en-US"/>
      </w:rPr>
    </w:pPr>
    <w:r w:rsidRPr="00AD2A9E">
      <w:t>© Copyright The PiXL Club Ltd,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0487D" w14:textId="77777777" w:rsidR="00C4546B" w:rsidRDefault="00C4546B" w:rsidP="00683DA2">
      <w:pPr>
        <w:spacing w:after="0" w:line="240" w:lineRule="auto"/>
      </w:pPr>
      <w:r>
        <w:separator/>
      </w:r>
    </w:p>
  </w:footnote>
  <w:footnote w:type="continuationSeparator" w:id="0">
    <w:p w14:paraId="271BAE6F" w14:textId="77777777" w:rsidR="00C4546B" w:rsidRDefault="00C4546B" w:rsidP="00683D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10E06" w14:textId="77777777" w:rsidR="00683DA2" w:rsidRPr="002B6B0F" w:rsidRDefault="00683DA2" w:rsidP="00E00736">
    <w:pPr>
      <w:pStyle w:val="Header"/>
      <w:jc w:val="right"/>
      <w:rPr>
        <w:b/>
        <w:sz w:val="24"/>
        <w:szCs w:val="32"/>
      </w:rPr>
    </w:pPr>
    <w:r w:rsidRPr="002B6B0F">
      <w:rPr>
        <w:b/>
        <w:noProof/>
        <w:color w:val="F4B083" w:themeColor="accent2" w:themeTint="99"/>
        <w:sz w:val="28"/>
        <w:szCs w:val="32"/>
        <w:lang w:eastAsia="en-GB"/>
      </w:rPr>
      <w:drawing>
        <wp:anchor distT="0" distB="0" distL="114300" distR="114300" simplePos="0" relativeHeight="251658240" behindDoc="0" locked="0" layoutInCell="1" allowOverlap="1" wp14:anchorId="66B2F093" wp14:editId="79C4124A">
          <wp:simplePos x="0" y="0"/>
          <wp:positionH relativeFrom="column">
            <wp:posOffset>-152400</wp:posOffset>
          </wp:positionH>
          <wp:positionV relativeFrom="paragraph">
            <wp:posOffset>-170180</wp:posOffset>
          </wp:positionV>
          <wp:extent cx="737235" cy="53716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8028" t="24079" r="4730" b="40624"/>
                  <a:stretch/>
                </pic:blipFill>
                <pic:spPr bwMode="auto">
                  <a:xfrm>
                    <a:off x="0" y="0"/>
                    <a:ext cx="743658" cy="541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45B7">
      <w:rPr>
        <w:b/>
        <w:noProof/>
        <w:color w:val="F4B083" w:themeColor="accent2" w:themeTint="99"/>
        <w:sz w:val="28"/>
        <w:szCs w:val="32"/>
        <w:lang w:val="en-US"/>
      </w:rPr>
      <w:t>Grasp</w:t>
    </w:r>
    <w:r w:rsidR="00E53F5B" w:rsidRPr="002B6B0F">
      <w:rPr>
        <w:b/>
        <w:noProof/>
        <w:color w:val="F4B083" w:themeColor="accent2" w:themeTint="99"/>
        <w:sz w:val="28"/>
        <w:szCs w:val="32"/>
        <w:lang w:val="en-US"/>
      </w:rPr>
      <w:t xml:space="preserve">IT </w:t>
    </w:r>
    <w:r w:rsidR="00F1644A" w:rsidRPr="002B6B0F">
      <w:rPr>
        <w:b/>
        <w:noProof/>
        <w:color w:val="F4B083" w:themeColor="accent2" w:themeTint="99"/>
        <w:sz w:val="28"/>
        <w:szCs w:val="32"/>
        <w:lang w:val="en-US"/>
      </w:rPr>
      <w:t xml:space="preserve">Questions </w:t>
    </w:r>
    <w:r w:rsidR="00E53F5B" w:rsidRPr="002B6B0F">
      <w:rPr>
        <w:b/>
        <w:noProof/>
        <w:color w:val="F4B083" w:themeColor="accent2" w:themeTint="99"/>
        <w:sz w:val="28"/>
        <w:szCs w:val="32"/>
        <w:lang w:val="en-US"/>
      </w:rPr>
      <w:t xml:space="preserve">– </w:t>
    </w:r>
    <w:r w:rsidR="002B6B0F" w:rsidRPr="002B6B0F">
      <w:rPr>
        <w:b/>
        <w:noProof/>
        <w:color w:val="F4B083" w:themeColor="accent2" w:themeTint="99"/>
        <w:sz w:val="28"/>
        <w:szCs w:val="32"/>
        <w:lang w:val="en-US"/>
      </w:rPr>
      <w:t>Edexcel</w:t>
    </w:r>
    <w:r w:rsidR="009577C9" w:rsidRPr="002B6B0F">
      <w:rPr>
        <w:b/>
        <w:noProof/>
        <w:color w:val="F4B083" w:themeColor="accent2" w:themeTint="99"/>
        <w:sz w:val="28"/>
        <w:szCs w:val="32"/>
        <w:lang w:val="en-US"/>
      </w:rPr>
      <w:t xml:space="preserve"> </w:t>
    </w:r>
    <w:r w:rsidR="00357E7F" w:rsidRPr="002B6B0F">
      <w:rPr>
        <w:b/>
        <w:noProof/>
        <w:color w:val="F4B083" w:themeColor="accent2" w:themeTint="99"/>
        <w:sz w:val="28"/>
        <w:szCs w:val="32"/>
        <w:lang w:val="en-US"/>
      </w:rPr>
      <w:t xml:space="preserve">GCSE </w:t>
    </w:r>
    <w:r w:rsidR="00141DFA">
      <w:rPr>
        <w:b/>
        <w:noProof/>
        <w:color w:val="F4B083" w:themeColor="accent2" w:themeTint="99"/>
        <w:sz w:val="28"/>
        <w:szCs w:val="32"/>
        <w:lang w:val="en-US"/>
      </w:rPr>
      <w:t>Groups in the periodic table</w:t>
    </w:r>
  </w:p>
  <w:p w14:paraId="3B73EA1A" w14:textId="77777777" w:rsidR="00683DA2" w:rsidRPr="00683DA2" w:rsidRDefault="00E00736" w:rsidP="00683DA2">
    <w:pPr>
      <w:pStyle w:val="Head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71FE8762" wp14:editId="4C9CA706">
              <wp:simplePos x="0" y="0"/>
              <wp:positionH relativeFrom="column">
                <wp:posOffset>818198</wp:posOffset>
              </wp:positionH>
              <wp:positionV relativeFrom="paragraph">
                <wp:posOffset>42545</wp:posOffset>
              </wp:positionV>
              <wp:extent cx="5400000" cy="28800"/>
              <wp:effectExtent l="0" t="0" r="0" b="9525"/>
              <wp:wrapNone/>
              <wp:docPr id="2" name="Rectangle 2"/>
              <wp:cNvGraphicFramePr/>
              <a:graphic xmlns:a="http://schemas.openxmlformats.org/drawingml/2006/main">
                <a:graphicData uri="http://schemas.microsoft.com/office/word/2010/wordprocessingShape">
                  <wps:wsp>
                    <wps:cNvSpPr/>
                    <wps:spPr>
                      <a:xfrm>
                        <a:off x="0" y="0"/>
                        <a:ext cx="5400000" cy="28800"/>
                      </a:xfrm>
                      <a:prstGeom prst="rect">
                        <a:avLst/>
                      </a:prstGeom>
                      <a:gradFill flip="none" rotWithShape="1">
                        <a:gsLst>
                          <a:gs pos="68000">
                            <a:schemeClr val="accent2">
                              <a:lumMod val="60000"/>
                              <a:lumOff val="40000"/>
                            </a:schemeClr>
                          </a:gs>
                          <a:gs pos="0">
                            <a:schemeClr val="bg1"/>
                          </a:gs>
                          <a:gs pos="100000">
                            <a:schemeClr val="accent2">
                              <a:lumMod val="60000"/>
                              <a:lumOff val="40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ED68D6" id="Rectangle 2" o:spid="_x0000_s1026" style="position:absolute;margin-left:64.45pt;margin-top:3.35pt;width:425.2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" fillcolor="white [3212]" stroked="f" strokeweight="1pt">
              <v:fill color2="#f4b083 [1941]" rotate="t" angle="90" colors="0 white;44564f #f4b183;1 #f4b183" focus="100%" type="gradie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9120E"/>
    <w:multiLevelType w:val="multilevel"/>
    <w:tmpl w:val="B6DED6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BD6B3E"/>
    <w:multiLevelType w:val="hybridMultilevel"/>
    <w:tmpl w:val="E63C3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080F1A"/>
    <w:multiLevelType w:val="hybridMultilevel"/>
    <w:tmpl w:val="FF143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0D1350"/>
    <w:multiLevelType w:val="hybridMultilevel"/>
    <w:tmpl w:val="1ACA3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DD6428"/>
    <w:multiLevelType w:val="hybridMultilevel"/>
    <w:tmpl w:val="2F80B884"/>
    <w:lvl w:ilvl="0" w:tplc="1BB8D186">
      <w:start w:val="1"/>
      <w:numFmt w:val="bullet"/>
      <w:lvlText w:val="•"/>
      <w:lvlJc w:val="left"/>
      <w:pPr>
        <w:tabs>
          <w:tab w:val="num" w:pos="720"/>
        </w:tabs>
        <w:ind w:left="720" w:hanging="360"/>
      </w:pPr>
      <w:rPr>
        <w:rFonts w:ascii="Arial" w:hAnsi="Arial" w:hint="default"/>
      </w:rPr>
    </w:lvl>
    <w:lvl w:ilvl="1" w:tplc="97168DAE" w:tentative="1">
      <w:start w:val="1"/>
      <w:numFmt w:val="bullet"/>
      <w:lvlText w:val="•"/>
      <w:lvlJc w:val="left"/>
      <w:pPr>
        <w:tabs>
          <w:tab w:val="num" w:pos="1440"/>
        </w:tabs>
        <w:ind w:left="1440" w:hanging="360"/>
      </w:pPr>
      <w:rPr>
        <w:rFonts w:ascii="Arial" w:hAnsi="Arial" w:hint="default"/>
      </w:rPr>
    </w:lvl>
    <w:lvl w:ilvl="2" w:tplc="F3B05796" w:tentative="1">
      <w:start w:val="1"/>
      <w:numFmt w:val="bullet"/>
      <w:lvlText w:val="•"/>
      <w:lvlJc w:val="left"/>
      <w:pPr>
        <w:tabs>
          <w:tab w:val="num" w:pos="2160"/>
        </w:tabs>
        <w:ind w:left="2160" w:hanging="360"/>
      </w:pPr>
      <w:rPr>
        <w:rFonts w:ascii="Arial" w:hAnsi="Arial" w:hint="default"/>
      </w:rPr>
    </w:lvl>
    <w:lvl w:ilvl="3" w:tplc="B22858DE" w:tentative="1">
      <w:start w:val="1"/>
      <w:numFmt w:val="bullet"/>
      <w:lvlText w:val="•"/>
      <w:lvlJc w:val="left"/>
      <w:pPr>
        <w:tabs>
          <w:tab w:val="num" w:pos="2880"/>
        </w:tabs>
        <w:ind w:left="2880" w:hanging="360"/>
      </w:pPr>
      <w:rPr>
        <w:rFonts w:ascii="Arial" w:hAnsi="Arial" w:hint="default"/>
      </w:rPr>
    </w:lvl>
    <w:lvl w:ilvl="4" w:tplc="AC06D3DC" w:tentative="1">
      <w:start w:val="1"/>
      <w:numFmt w:val="bullet"/>
      <w:lvlText w:val="•"/>
      <w:lvlJc w:val="left"/>
      <w:pPr>
        <w:tabs>
          <w:tab w:val="num" w:pos="3600"/>
        </w:tabs>
        <w:ind w:left="3600" w:hanging="360"/>
      </w:pPr>
      <w:rPr>
        <w:rFonts w:ascii="Arial" w:hAnsi="Arial" w:hint="default"/>
      </w:rPr>
    </w:lvl>
    <w:lvl w:ilvl="5" w:tplc="482ADFA0" w:tentative="1">
      <w:start w:val="1"/>
      <w:numFmt w:val="bullet"/>
      <w:lvlText w:val="•"/>
      <w:lvlJc w:val="left"/>
      <w:pPr>
        <w:tabs>
          <w:tab w:val="num" w:pos="4320"/>
        </w:tabs>
        <w:ind w:left="4320" w:hanging="360"/>
      </w:pPr>
      <w:rPr>
        <w:rFonts w:ascii="Arial" w:hAnsi="Arial" w:hint="default"/>
      </w:rPr>
    </w:lvl>
    <w:lvl w:ilvl="6" w:tplc="7A0A5E86" w:tentative="1">
      <w:start w:val="1"/>
      <w:numFmt w:val="bullet"/>
      <w:lvlText w:val="•"/>
      <w:lvlJc w:val="left"/>
      <w:pPr>
        <w:tabs>
          <w:tab w:val="num" w:pos="5040"/>
        </w:tabs>
        <w:ind w:left="5040" w:hanging="360"/>
      </w:pPr>
      <w:rPr>
        <w:rFonts w:ascii="Arial" w:hAnsi="Arial" w:hint="default"/>
      </w:rPr>
    </w:lvl>
    <w:lvl w:ilvl="7" w:tplc="CFD80C08" w:tentative="1">
      <w:start w:val="1"/>
      <w:numFmt w:val="bullet"/>
      <w:lvlText w:val="•"/>
      <w:lvlJc w:val="left"/>
      <w:pPr>
        <w:tabs>
          <w:tab w:val="num" w:pos="5760"/>
        </w:tabs>
        <w:ind w:left="5760" w:hanging="360"/>
      </w:pPr>
      <w:rPr>
        <w:rFonts w:ascii="Arial" w:hAnsi="Arial" w:hint="default"/>
      </w:rPr>
    </w:lvl>
    <w:lvl w:ilvl="8" w:tplc="DB0035F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176A81"/>
    <w:multiLevelType w:val="hybridMultilevel"/>
    <w:tmpl w:val="87100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1C3667"/>
    <w:multiLevelType w:val="hybridMultilevel"/>
    <w:tmpl w:val="8BDAB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8415A2"/>
    <w:multiLevelType w:val="hybridMultilevel"/>
    <w:tmpl w:val="47445F92"/>
    <w:lvl w:ilvl="0" w:tplc="8BBC43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47095F"/>
    <w:multiLevelType w:val="hybridMultilevel"/>
    <w:tmpl w:val="44DCFFA2"/>
    <w:lvl w:ilvl="0" w:tplc="EBF6D3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A7636D"/>
    <w:multiLevelType w:val="hybridMultilevel"/>
    <w:tmpl w:val="2CEA8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EB38B9"/>
    <w:multiLevelType w:val="hybridMultilevel"/>
    <w:tmpl w:val="A7C6D910"/>
    <w:lvl w:ilvl="0" w:tplc="0409000F">
      <w:start w:val="1"/>
      <w:numFmt w:val="decimal"/>
      <w:lvlText w:val="%1."/>
      <w:lvlJc w:val="left"/>
      <w:pPr>
        <w:ind w:left="812" w:hanging="360"/>
      </w:p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11" w15:restartNumberingAfterBreak="0">
    <w:nsid w:val="6C0D6B63"/>
    <w:multiLevelType w:val="hybridMultilevel"/>
    <w:tmpl w:val="F660673A"/>
    <w:lvl w:ilvl="0" w:tplc="D42407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9C37F4"/>
    <w:multiLevelType w:val="hybridMultilevel"/>
    <w:tmpl w:val="720CC244"/>
    <w:lvl w:ilvl="0" w:tplc="342A7900">
      <w:start w:val="1"/>
      <w:numFmt w:val="bullet"/>
      <w:lvlText w:val="•"/>
      <w:lvlJc w:val="left"/>
      <w:pPr>
        <w:tabs>
          <w:tab w:val="num" w:pos="720"/>
        </w:tabs>
        <w:ind w:left="720" w:hanging="360"/>
      </w:pPr>
      <w:rPr>
        <w:rFonts w:ascii="Arial" w:hAnsi="Arial" w:hint="default"/>
      </w:rPr>
    </w:lvl>
    <w:lvl w:ilvl="1" w:tplc="7BBAECB4" w:tentative="1">
      <w:start w:val="1"/>
      <w:numFmt w:val="bullet"/>
      <w:lvlText w:val="•"/>
      <w:lvlJc w:val="left"/>
      <w:pPr>
        <w:tabs>
          <w:tab w:val="num" w:pos="1440"/>
        </w:tabs>
        <w:ind w:left="1440" w:hanging="360"/>
      </w:pPr>
      <w:rPr>
        <w:rFonts w:ascii="Arial" w:hAnsi="Arial" w:hint="default"/>
      </w:rPr>
    </w:lvl>
    <w:lvl w:ilvl="2" w:tplc="5A026E7E" w:tentative="1">
      <w:start w:val="1"/>
      <w:numFmt w:val="bullet"/>
      <w:lvlText w:val="•"/>
      <w:lvlJc w:val="left"/>
      <w:pPr>
        <w:tabs>
          <w:tab w:val="num" w:pos="2160"/>
        </w:tabs>
        <w:ind w:left="2160" w:hanging="360"/>
      </w:pPr>
      <w:rPr>
        <w:rFonts w:ascii="Arial" w:hAnsi="Arial" w:hint="default"/>
      </w:rPr>
    </w:lvl>
    <w:lvl w:ilvl="3" w:tplc="65088018" w:tentative="1">
      <w:start w:val="1"/>
      <w:numFmt w:val="bullet"/>
      <w:lvlText w:val="•"/>
      <w:lvlJc w:val="left"/>
      <w:pPr>
        <w:tabs>
          <w:tab w:val="num" w:pos="2880"/>
        </w:tabs>
        <w:ind w:left="2880" w:hanging="360"/>
      </w:pPr>
      <w:rPr>
        <w:rFonts w:ascii="Arial" w:hAnsi="Arial" w:hint="default"/>
      </w:rPr>
    </w:lvl>
    <w:lvl w:ilvl="4" w:tplc="9A94BBBA" w:tentative="1">
      <w:start w:val="1"/>
      <w:numFmt w:val="bullet"/>
      <w:lvlText w:val="•"/>
      <w:lvlJc w:val="left"/>
      <w:pPr>
        <w:tabs>
          <w:tab w:val="num" w:pos="3600"/>
        </w:tabs>
        <w:ind w:left="3600" w:hanging="360"/>
      </w:pPr>
      <w:rPr>
        <w:rFonts w:ascii="Arial" w:hAnsi="Arial" w:hint="default"/>
      </w:rPr>
    </w:lvl>
    <w:lvl w:ilvl="5" w:tplc="4F12F4CC" w:tentative="1">
      <w:start w:val="1"/>
      <w:numFmt w:val="bullet"/>
      <w:lvlText w:val="•"/>
      <w:lvlJc w:val="left"/>
      <w:pPr>
        <w:tabs>
          <w:tab w:val="num" w:pos="4320"/>
        </w:tabs>
        <w:ind w:left="4320" w:hanging="360"/>
      </w:pPr>
      <w:rPr>
        <w:rFonts w:ascii="Arial" w:hAnsi="Arial" w:hint="default"/>
      </w:rPr>
    </w:lvl>
    <w:lvl w:ilvl="6" w:tplc="D2246C4C" w:tentative="1">
      <w:start w:val="1"/>
      <w:numFmt w:val="bullet"/>
      <w:lvlText w:val="•"/>
      <w:lvlJc w:val="left"/>
      <w:pPr>
        <w:tabs>
          <w:tab w:val="num" w:pos="5040"/>
        </w:tabs>
        <w:ind w:left="5040" w:hanging="360"/>
      </w:pPr>
      <w:rPr>
        <w:rFonts w:ascii="Arial" w:hAnsi="Arial" w:hint="default"/>
      </w:rPr>
    </w:lvl>
    <w:lvl w:ilvl="7" w:tplc="06A8B190" w:tentative="1">
      <w:start w:val="1"/>
      <w:numFmt w:val="bullet"/>
      <w:lvlText w:val="•"/>
      <w:lvlJc w:val="left"/>
      <w:pPr>
        <w:tabs>
          <w:tab w:val="num" w:pos="5760"/>
        </w:tabs>
        <w:ind w:left="5760" w:hanging="360"/>
      </w:pPr>
      <w:rPr>
        <w:rFonts w:ascii="Arial" w:hAnsi="Arial" w:hint="default"/>
      </w:rPr>
    </w:lvl>
    <w:lvl w:ilvl="8" w:tplc="6F7426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2101F0B"/>
    <w:multiLevelType w:val="hybridMultilevel"/>
    <w:tmpl w:val="3D44DD94"/>
    <w:lvl w:ilvl="0" w:tplc="8BBC43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647CFF"/>
    <w:multiLevelType w:val="hybridMultilevel"/>
    <w:tmpl w:val="1BDE8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1E5BC8"/>
    <w:multiLevelType w:val="hybridMultilevel"/>
    <w:tmpl w:val="4B10F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323A4E"/>
    <w:multiLevelType w:val="hybridMultilevel"/>
    <w:tmpl w:val="10366C5C"/>
    <w:lvl w:ilvl="0" w:tplc="D42407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4C3809"/>
    <w:multiLevelType w:val="multilevel"/>
    <w:tmpl w:val="BF1418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F0F3974"/>
    <w:multiLevelType w:val="hybridMultilevel"/>
    <w:tmpl w:val="B20AD5E0"/>
    <w:lvl w:ilvl="0" w:tplc="8D1AB25E">
      <w:start w:val="1"/>
      <w:numFmt w:val="bullet"/>
      <w:lvlText w:val="•"/>
      <w:lvlJc w:val="left"/>
      <w:pPr>
        <w:tabs>
          <w:tab w:val="num" w:pos="720"/>
        </w:tabs>
        <w:ind w:left="720" w:hanging="360"/>
      </w:pPr>
      <w:rPr>
        <w:rFonts w:ascii="Arial" w:hAnsi="Arial" w:hint="default"/>
      </w:rPr>
    </w:lvl>
    <w:lvl w:ilvl="1" w:tplc="50FEAA48" w:tentative="1">
      <w:start w:val="1"/>
      <w:numFmt w:val="bullet"/>
      <w:lvlText w:val="•"/>
      <w:lvlJc w:val="left"/>
      <w:pPr>
        <w:tabs>
          <w:tab w:val="num" w:pos="1440"/>
        </w:tabs>
        <w:ind w:left="1440" w:hanging="360"/>
      </w:pPr>
      <w:rPr>
        <w:rFonts w:ascii="Arial" w:hAnsi="Arial" w:hint="default"/>
      </w:rPr>
    </w:lvl>
    <w:lvl w:ilvl="2" w:tplc="086EC7AC" w:tentative="1">
      <w:start w:val="1"/>
      <w:numFmt w:val="bullet"/>
      <w:lvlText w:val="•"/>
      <w:lvlJc w:val="left"/>
      <w:pPr>
        <w:tabs>
          <w:tab w:val="num" w:pos="2160"/>
        </w:tabs>
        <w:ind w:left="2160" w:hanging="360"/>
      </w:pPr>
      <w:rPr>
        <w:rFonts w:ascii="Arial" w:hAnsi="Arial" w:hint="default"/>
      </w:rPr>
    </w:lvl>
    <w:lvl w:ilvl="3" w:tplc="99D03BE4" w:tentative="1">
      <w:start w:val="1"/>
      <w:numFmt w:val="bullet"/>
      <w:lvlText w:val="•"/>
      <w:lvlJc w:val="left"/>
      <w:pPr>
        <w:tabs>
          <w:tab w:val="num" w:pos="2880"/>
        </w:tabs>
        <w:ind w:left="2880" w:hanging="360"/>
      </w:pPr>
      <w:rPr>
        <w:rFonts w:ascii="Arial" w:hAnsi="Arial" w:hint="default"/>
      </w:rPr>
    </w:lvl>
    <w:lvl w:ilvl="4" w:tplc="22C4388E" w:tentative="1">
      <w:start w:val="1"/>
      <w:numFmt w:val="bullet"/>
      <w:lvlText w:val="•"/>
      <w:lvlJc w:val="left"/>
      <w:pPr>
        <w:tabs>
          <w:tab w:val="num" w:pos="3600"/>
        </w:tabs>
        <w:ind w:left="3600" w:hanging="360"/>
      </w:pPr>
      <w:rPr>
        <w:rFonts w:ascii="Arial" w:hAnsi="Arial" w:hint="default"/>
      </w:rPr>
    </w:lvl>
    <w:lvl w:ilvl="5" w:tplc="2AF8DCAC" w:tentative="1">
      <w:start w:val="1"/>
      <w:numFmt w:val="bullet"/>
      <w:lvlText w:val="•"/>
      <w:lvlJc w:val="left"/>
      <w:pPr>
        <w:tabs>
          <w:tab w:val="num" w:pos="4320"/>
        </w:tabs>
        <w:ind w:left="4320" w:hanging="360"/>
      </w:pPr>
      <w:rPr>
        <w:rFonts w:ascii="Arial" w:hAnsi="Arial" w:hint="default"/>
      </w:rPr>
    </w:lvl>
    <w:lvl w:ilvl="6" w:tplc="320A107E" w:tentative="1">
      <w:start w:val="1"/>
      <w:numFmt w:val="bullet"/>
      <w:lvlText w:val="•"/>
      <w:lvlJc w:val="left"/>
      <w:pPr>
        <w:tabs>
          <w:tab w:val="num" w:pos="5040"/>
        </w:tabs>
        <w:ind w:left="5040" w:hanging="360"/>
      </w:pPr>
      <w:rPr>
        <w:rFonts w:ascii="Arial" w:hAnsi="Arial" w:hint="default"/>
      </w:rPr>
    </w:lvl>
    <w:lvl w:ilvl="7" w:tplc="EE3E45DA" w:tentative="1">
      <w:start w:val="1"/>
      <w:numFmt w:val="bullet"/>
      <w:lvlText w:val="•"/>
      <w:lvlJc w:val="left"/>
      <w:pPr>
        <w:tabs>
          <w:tab w:val="num" w:pos="5760"/>
        </w:tabs>
        <w:ind w:left="5760" w:hanging="360"/>
      </w:pPr>
      <w:rPr>
        <w:rFonts w:ascii="Arial" w:hAnsi="Arial" w:hint="default"/>
      </w:rPr>
    </w:lvl>
    <w:lvl w:ilvl="8" w:tplc="53AE8B76"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12"/>
  </w:num>
  <w:num w:numId="3">
    <w:abstractNumId w:val="18"/>
  </w:num>
  <w:num w:numId="4">
    <w:abstractNumId w:val="4"/>
  </w:num>
  <w:num w:numId="5">
    <w:abstractNumId w:val="1"/>
  </w:num>
  <w:num w:numId="6">
    <w:abstractNumId w:val="14"/>
  </w:num>
  <w:num w:numId="7">
    <w:abstractNumId w:val="5"/>
  </w:num>
  <w:num w:numId="8">
    <w:abstractNumId w:val="15"/>
  </w:num>
  <w:num w:numId="9">
    <w:abstractNumId w:val="16"/>
  </w:num>
  <w:num w:numId="10">
    <w:abstractNumId w:val="11"/>
  </w:num>
  <w:num w:numId="11">
    <w:abstractNumId w:val="13"/>
  </w:num>
  <w:num w:numId="12">
    <w:abstractNumId w:val="7"/>
  </w:num>
  <w:num w:numId="13">
    <w:abstractNumId w:val="8"/>
  </w:num>
  <w:num w:numId="14">
    <w:abstractNumId w:val="3"/>
  </w:num>
  <w:num w:numId="15">
    <w:abstractNumId w:val="9"/>
  </w:num>
  <w:num w:numId="16">
    <w:abstractNumId w:val="2"/>
  </w:num>
  <w:num w:numId="17">
    <w:abstractNumId w:val="0"/>
  </w:num>
  <w:num w:numId="18">
    <w:abstractNumId w:val="1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B24"/>
    <w:rsid w:val="0000177A"/>
    <w:rsid w:val="000019FE"/>
    <w:rsid w:val="00002AB7"/>
    <w:rsid w:val="00003B5E"/>
    <w:rsid w:val="00010F3D"/>
    <w:rsid w:val="0005744B"/>
    <w:rsid w:val="000743AA"/>
    <w:rsid w:val="000C108E"/>
    <w:rsid w:val="000C4FEF"/>
    <w:rsid w:val="000D1F51"/>
    <w:rsid w:val="000D3567"/>
    <w:rsid w:val="000E3176"/>
    <w:rsid w:val="000E43BF"/>
    <w:rsid w:val="00116026"/>
    <w:rsid w:val="0012097A"/>
    <w:rsid w:val="00141DFA"/>
    <w:rsid w:val="001545B7"/>
    <w:rsid w:val="001634C1"/>
    <w:rsid w:val="00177612"/>
    <w:rsid w:val="0018679B"/>
    <w:rsid w:val="001871FA"/>
    <w:rsid w:val="001A10DE"/>
    <w:rsid w:val="001D06C1"/>
    <w:rsid w:val="0020059E"/>
    <w:rsid w:val="002231AE"/>
    <w:rsid w:val="00224A2F"/>
    <w:rsid w:val="00227B1F"/>
    <w:rsid w:val="002314E4"/>
    <w:rsid w:val="00235E14"/>
    <w:rsid w:val="00270046"/>
    <w:rsid w:val="0029353E"/>
    <w:rsid w:val="002B3ACC"/>
    <w:rsid w:val="002B6B0F"/>
    <w:rsid w:val="002C4FE4"/>
    <w:rsid w:val="002E61D8"/>
    <w:rsid w:val="002E7F31"/>
    <w:rsid w:val="003007F2"/>
    <w:rsid w:val="00314064"/>
    <w:rsid w:val="00321AB9"/>
    <w:rsid w:val="0035363E"/>
    <w:rsid w:val="00356A0D"/>
    <w:rsid w:val="00357E7F"/>
    <w:rsid w:val="00364172"/>
    <w:rsid w:val="00370A44"/>
    <w:rsid w:val="0037607C"/>
    <w:rsid w:val="00376B01"/>
    <w:rsid w:val="003B1C4B"/>
    <w:rsid w:val="003C5C15"/>
    <w:rsid w:val="003D29E8"/>
    <w:rsid w:val="003D7EBB"/>
    <w:rsid w:val="003E0963"/>
    <w:rsid w:val="003E666C"/>
    <w:rsid w:val="003E694F"/>
    <w:rsid w:val="00400764"/>
    <w:rsid w:val="00412439"/>
    <w:rsid w:val="004547AC"/>
    <w:rsid w:val="00463842"/>
    <w:rsid w:val="0047349C"/>
    <w:rsid w:val="00473F18"/>
    <w:rsid w:val="004917E7"/>
    <w:rsid w:val="004A46DE"/>
    <w:rsid w:val="004B392F"/>
    <w:rsid w:val="004D1FAB"/>
    <w:rsid w:val="00512C6F"/>
    <w:rsid w:val="005158FD"/>
    <w:rsid w:val="005406F9"/>
    <w:rsid w:val="00547C36"/>
    <w:rsid w:val="00553572"/>
    <w:rsid w:val="005741A2"/>
    <w:rsid w:val="005941E7"/>
    <w:rsid w:val="005B66A5"/>
    <w:rsid w:val="005B7E26"/>
    <w:rsid w:val="005C6E83"/>
    <w:rsid w:val="005D0A3A"/>
    <w:rsid w:val="005D5778"/>
    <w:rsid w:val="0060432E"/>
    <w:rsid w:val="00625D23"/>
    <w:rsid w:val="00630920"/>
    <w:rsid w:val="00683DA2"/>
    <w:rsid w:val="006B019E"/>
    <w:rsid w:val="006C779C"/>
    <w:rsid w:val="006D38A6"/>
    <w:rsid w:val="007178F1"/>
    <w:rsid w:val="00720DB3"/>
    <w:rsid w:val="007419C9"/>
    <w:rsid w:val="00756990"/>
    <w:rsid w:val="007754D5"/>
    <w:rsid w:val="00786F7A"/>
    <w:rsid w:val="007C3246"/>
    <w:rsid w:val="00811233"/>
    <w:rsid w:val="00811A77"/>
    <w:rsid w:val="008311C9"/>
    <w:rsid w:val="008578C1"/>
    <w:rsid w:val="00861D7A"/>
    <w:rsid w:val="00864776"/>
    <w:rsid w:val="00887128"/>
    <w:rsid w:val="008A281B"/>
    <w:rsid w:val="008A3DE7"/>
    <w:rsid w:val="008A523E"/>
    <w:rsid w:val="008C3F30"/>
    <w:rsid w:val="008C4039"/>
    <w:rsid w:val="008C7786"/>
    <w:rsid w:val="008D6D3D"/>
    <w:rsid w:val="008E4B4B"/>
    <w:rsid w:val="008E4F9B"/>
    <w:rsid w:val="008E7891"/>
    <w:rsid w:val="008F501F"/>
    <w:rsid w:val="0092383E"/>
    <w:rsid w:val="00951F11"/>
    <w:rsid w:val="009577C9"/>
    <w:rsid w:val="00963282"/>
    <w:rsid w:val="00983ADF"/>
    <w:rsid w:val="009973A8"/>
    <w:rsid w:val="009A28D9"/>
    <w:rsid w:val="009A6D0D"/>
    <w:rsid w:val="009D1487"/>
    <w:rsid w:val="009D593A"/>
    <w:rsid w:val="00A04163"/>
    <w:rsid w:val="00A8468F"/>
    <w:rsid w:val="00AB6E2F"/>
    <w:rsid w:val="00AD2A9E"/>
    <w:rsid w:val="00AF0BA6"/>
    <w:rsid w:val="00B06047"/>
    <w:rsid w:val="00B46290"/>
    <w:rsid w:val="00B53B57"/>
    <w:rsid w:val="00B57C53"/>
    <w:rsid w:val="00B621A1"/>
    <w:rsid w:val="00B66631"/>
    <w:rsid w:val="00B76AAE"/>
    <w:rsid w:val="00B8058A"/>
    <w:rsid w:val="00B8443F"/>
    <w:rsid w:val="00BA1AC1"/>
    <w:rsid w:val="00BB10D7"/>
    <w:rsid w:val="00BB4C71"/>
    <w:rsid w:val="00BC481B"/>
    <w:rsid w:val="00BF07BD"/>
    <w:rsid w:val="00BF7FB4"/>
    <w:rsid w:val="00C20D28"/>
    <w:rsid w:val="00C43CB9"/>
    <w:rsid w:val="00C4546B"/>
    <w:rsid w:val="00C52506"/>
    <w:rsid w:val="00C53949"/>
    <w:rsid w:val="00C62840"/>
    <w:rsid w:val="00C720EA"/>
    <w:rsid w:val="00C80244"/>
    <w:rsid w:val="00CA6681"/>
    <w:rsid w:val="00CE0E39"/>
    <w:rsid w:val="00CE3EED"/>
    <w:rsid w:val="00D10172"/>
    <w:rsid w:val="00D14798"/>
    <w:rsid w:val="00D27032"/>
    <w:rsid w:val="00D32161"/>
    <w:rsid w:val="00D3585C"/>
    <w:rsid w:val="00D52B70"/>
    <w:rsid w:val="00D63CFC"/>
    <w:rsid w:val="00D64F63"/>
    <w:rsid w:val="00D65E1C"/>
    <w:rsid w:val="00D66621"/>
    <w:rsid w:val="00D759B8"/>
    <w:rsid w:val="00D8310A"/>
    <w:rsid w:val="00DA306B"/>
    <w:rsid w:val="00DA40EC"/>
    <w:rsid w:val="00DA5292"/>
    <w:rsid w:val="00DA6827"/>
    <w:rsid w:val="00DF5F13"/>
    <w:rsid w:val="00E00736"/>
    <w:rsid w:val="00E14B24"/>
    <w:rsid w:val="00E24FAF"/>
    <w:rsid w:val="00E442B3"/>
    <w:rsid w:val="00E53F5B"/>
    <w:rsid w:val="00E609F9"/>
    <w:rsid w:val="00E9658B"/>
    <w:rsid w:val="00EB2BF6"/>
    <w:rsid w:val="00EB7277"/>
    <w:rsid w:val="00EC4D76"/>
    <w:rsid w:val="00ED2C02"/>
    <w:rsid w:val="00EF44F9"/>
    <w:rsid w:val="00F00EA2"/>
    <w:rsid w:val="00F05986"/>
    <w:rsid w:val="00F13C29"/>
    <w:rsid w:val="00F1644A"/>
    <w:rsid w:val="00F42242"/>
    <w:rsid w:val="00F741B2"/>
    <w:rsid w:val="00F90980"/>
    <w:rsid w:val="00FC2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4FB5A"/>
  <w15:chartTrackingRefBased/>
  <w15:docId w15:val="{6E0BC117-34F7-4304-9820-E9B954B5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1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qFormat/>
    <w:rsid w:val="00DA40EC"/>
    <w:rPr>
      <w:rFonts w:ascii="Times New Roman" w:hAnsi="Times New Roman" w:cs="Times New Roman"/>
      <w:i/>
      <w:color w:val="000000" w:themeColor="text1"/>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qFormat/>
    <w:rsid w:val="00321AB9"/>
    <w:pPr>
      <w:ind w:left="720"/>
      <w:contextualSpacing/>
    </w:pPr>
  </w:style>
  <w:style w:type="paragraph" w:styleId="NoSpacing">
    <w:name w:val="No Spacing"/>
    <w:uiPriority w:val="1"/>
    <w:qFormat/>
    <w:rsid w:val="003D29E8"/>
    <w:pPr>
      <w:spacing w:after="0" w:line="240" w:lineRule="auto"/>
    </w:pPr>
  </w:style>
  <w:style w:type="table" w:styleId="TableGrid">
    <w:name w:val="Table Grid"/>
    <w:basedOn w:val="TableNormal"/>
    <w:uiPriority w:val="39"/>
    <w:rsid w:val="00400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D2A9E"/>
  </w:style>
  <w:style w:type="paragraph" w:customStyle="1" w:styleId="p1">
    <w:name w:val="p1"/>
    <w:basedOn w:val="Normal"/>
    <w:rsid w:val="009973A8"/>
    <w:pPr>
      <w:spacing w:after="0" w:line="240" w:lineRule="auto"/>
    </w:pPr>
    <w:rPr>
      <w:rFonts w:ascii="Helvetica" w:hAnsi="Helvetica" w:cs="Times New Roman"/>
      <w:sz w:val="17"/>
      <w:szCs w:val="17"/>
      <w:lang w:val="en-US"/>
    </w:rPr>
  </w:style>
  <w:style w:type="character" w:styleId="Hyperlink">
    <w:name w:val="Hyperlink"/>
    <w:basedOn w:val="DefaultParagraphFont"/>
    <w:uiPriority w:val="99"/>
    <w:unhideWhenUsed/>
    <w:rsid w:val="003B1C4B"/>
    <w:rPr>
      <w:color w:val="0563C1" w:themeColor="hyperlink"/>
      <w:u w:val="single"/>
    </w:rPr>
  </w:style>
  <w:style w:type="paragraph" w:styleId="NormalWeb">
    <w:name w:val="Normal (Web)"/>
    <w:basedOn w:val="Normal"/>
    <w:uiPriority w:val="99"/>
    <w:semiHidden/>
    <w:unhideWhenUsed/>
    <w:rsid w:val="00412439"/>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9506">
      <w:bodyDiv w:val="1"/>
      <w:marLeft w:val="0"/>
      <w:marRight w:val="0"/>
      <w:marTop w:val="0"/>
      <w:marBottom w:val="0"/>
      <w:divBdr>
        <w:top w:val="none" w:sz="0" w:space="0" w:color="auto"/>
        <w:left w:val="none" w:sz="0" w:space="0" w:color="auto"/>
        <w:bottom w:val="none" w:sz="0" w:space="0" w:color="auto"/>
        <w:right w:val="none" w:sz="0" w:space="0" w:color="auto"/>
      </w:divBdr>
    </w:div>
    <w:div w:id="92165797">
      <w:bodyDiv w:val="1"/>
      <w:marLeft w:val="0"/>
      <w:marRight w:val="0"/>
      <w:marTop w:val="0"/>
      <w:marBottom w:val="0"/>
      <w:divBdr>
        <w:top w:val="none" w:sz="0" w:space="0" w:color="auto"/>
        <w:left w:val="none" w:sz="0" w:space="0" w:color="auto"/>
        <w:bottom w:val="none" w:sz="0" w:space="0" w:color="auto"/>
        <w:right w:val="none" w:sz="0" w:space="0" w:color="auto"/>
      </w:divBdr>
    </w:div>
    <w:div w:id="154146578">
      <w:bodyDiv w:val="1"/>
      <w:marLeft w:val="0"/>
      <w:marRight w:val="0"/>
      <w:marTop w:val="0"/>
      <w:marBottom w:val="0"/>
      <w:divBdr>
        <w:top w:val="none" w:sz="0" w:space="0" w:color="auto"/>
        <w:left w:val="none" w:sz="0" w:space="0" w:color="auto"/>
        <w:bottom w:val="none" w:sz="0" w:space="0" w:color="auto"/>
        <w:right w:val="none" w:sz="0" w:space="0" w:color="auto"/>
      </w:divBdr>
    </w:div>
    <w:div w:id="263076741">
      <w:bodyDiv w:val="1"/>
      <w:marLeft w:val="0"/>
      <w:marRight w:val="0"/>
      <w:marTop w:val="0"/>
      <w:marBottom w:val="0"/>
      <w:divBdr>
        <w:top w:val="none" w:sz="0" w:space="0" w:color="auto"/>
        <w:left w:val="none" w:sz="0" w:space="0" w:color="auto"/>
        <w:bottom w:val="none" w:sz="0" w:space="0" w:color="auto"/>
        <w:right w:val="none" w:sz="0" w:space="0" w:color="auto"/>
      </w:divBdr>
    </w:div>
    <w:div w:id="269245077">
      <w:bodyDiv w:val="1"/>
      <w:marLeft w:val="0"/>
      <w:marRight w:val="0"/>
      <w:marTop w:val="0"/>
      <w:marBottom w:val="0"/>
      <w:divBdr>
        <w:top w:val="none" w:sz="0" w:space="0" w:color="auto"/>
        <w:left w:val="none" w:sz="0" w:space="0" w:color="auto"/>
        <w:bottom w:val="none" w:sz="0" w:space="0" w:color="auto"/>
        <w:right w:val="none" w:sz="0" w:space="0" w:color="auto"/>
      </w:divBdr>
    </w:div>
    <w:div w:id="315308209">
      <w:bodyDiv w:val="1"/>
      <w:marLeft w:val="0"/>
      <w:marRight w:val="0"/>
      <w:marTop w:val="0"/>
      <w:marBottom w:val="0"/>
      <w:divBdr>
        <w:top w:val="none" w:sz="0" w:space="0" w:color="auto"/>
        <w:left w:val="none" w:sz="0" w:space="0" w:color="auto"/>
        <w:bottom w:val="none" w:sz="0" w:space="0" w:color="auto"/>
        <w:right w:val="none" w:sz="0" w:space="0" w:color="auto"/>
      </w:divBdr>
      <w:divsChild>
        <w:div w:id="463037298">
          <w:marLeft w:val="720"/>
          <w:marRight w:val="0"/>
          <w:marTop w:val="0"/>
          <w:marBottom w:val="0"/>
          <w:divBdr>
            <w:top w:val="none" w:sz="0" w:space="0" w:color="auto"/>
            <w:left w:val="none" w:sz="0" w:space="0" w:color="auto"/>
            <w:bottom w:val="none" w:sz="0" w:space="0" w:color="auto"/>
            <w:right w:val="none" w:sz="0" w:space="0" w:color="auto"/>
          </w:divBdr>
        </w:div>
        <w:div w:id="321196911">
          <w:marLeft w:val="720"/>
          <w:marRight w:val="0"/>
          <w:marTop w:val="0"/>
          <w:marBottom w:val="0"/>
          <w:divBdr>
            <w:top w:val="none" w:sz="0" w:space="0" w:color="auto"/>
            <w:left w:val="none" w:sz="0" w:space="0" w:color="auto"/>
            <w:bottom w:val="none" w:sz="0" w:space="0" w:color="auto"/>
            <w:right w:val="none" w:sz="0" w:space="0" w:color="auto"/>
          </w:divBdr>
        </w:div>
      </w:divsChild>
    </w:div>
    <w:div w:id="691687881">
      <w:bodyDiv w:val="1"/>
      <w:marLeft w:val="0"/>
      <w:marRight w:val="0"/>
      <w:marTop w:val="0"/>
      <w:marBottom w:val="0"/>
      <w:divBdr>
        <w:top w:val="none" w:sz="0" w:space="0" w:color="auto"/>
        <w:left w:val="none" w:sz="0" w:space="0" w:color="auto"/>
        <w:bottom w:val="none" w:sz="0" w:space="0" w:color="auto"/>
        <w:right w:val="none" w:sz="0" w:space="0" w:color="auto"/>
      </w:divBdr>
    </w:div>
    <w:div w:id="755396914">
      <w:bodyDiv w:val="1"/>
      <w:marLeft w:val="0"/>
      <w:marRight w:val="0"/>
      <w:marTop w:val="0"/>
      <w:marBottom w:val="0"/>
      <w:divBdr>
        <w:top w:val="none" w:sz="0" w:space="0" w:color="auto"/>
        <w:left w:val="none" w:sz="0" w:space="0" w:color="auto"/>
        <w:bottom w:val="none" w:sz="0" w:space="0" w:color="auto"/>
        <w:right w:val="none" w:sz="0" w:space="0" w:color="auto"/>
      </w:divBdr>
      <w:divsChild>
        <w:div w:id="523444009">
          <w:marLeft w:val="720"/>
          <w:marRight w:val="0"/>
          <w:marTop w:val="0"/>
          <w:marBottom w:val="0"/>
          <w:divBdr>
            <w:top w:val="none" w:sz="0" w:space="0" w:color="auto"/>
            <w:left w:val="none" w:sz="0" w:space="0" w:color="auto"/>
            <w:bottom w:val="none" w:sz="0" w:space="0" w:color="auto"/>
            <w:right w:val="none" w:sz="0" w:space="0" w:color="auto"/>
          </w:divBdr>
        </w:div>
        <w:div w:id="522326575">
          <w:marLeft w:val="720"/>
          <w:marRight w:val="0"/>
          <w:marTop w:val="0"/>
          <w:marBottom w:val="0"/>
          <w:divBdr>
            <w:top w:val="none" w:sz="0" w:space="0" w:color="auto"/>
            <w:left w:val="none" w:sz="0" w:space="0" w:color="auto"/>
            <w:bottom w:val="none" w:sz="0" w:space="0" w:color="auto"/>
            <w:right w:val="none" w:sz="0" w:space="0" w:color="auto"/>
          </w:divBdr>
        </w:div>
      </w:divsChild>
    </w:div>
    <w:div w:id="864752158">
      <w:bodyDiv w:val="1"/>
      <w:marLeft w:val="0"/>
      <w:marRight w:val="0"/>
      <w:marTop w:val="0"/>
      <w:marBottom w:val="0"/>
      <w:divBdr>
        <w:top w:val="none" w:sz="0" w:space="0" w:color="auto"/>
        <w:left w:val="none" w:sz="0" w:space="0" w:color="auto"/>
        <w:bottom w:val="none" w:sz="0" w:space="0" w:color="auto"/>
        <w:right w:val="none" w:sz="0" w:space="0" w:color="auto"/>
      </w:divBdr>
    </w:div>
    <w:div w:id="932322529">
      <w:bodyDiv w:val="1"/>
      <w:marLeft w:val="0"/>
      <w:marRight w:val="0"/>
      <w:marTop w:val="0"/>
      <w:marBottom w:val="0"/>
      <w:divBdr>
        <w:top w:val="none" w:sz="0" w:space="0" w:color="auto"/>
        <w:left w:val="none" w:sz="0" w:space="0" w:color="auto"/>
        <w:bottom w:val="none" w:sz="0" w:space="0" w:color="auto"/>
        <w:right w:val="none" w:sz="0" w:space="0" w:color="auto"/>
      </w:divBdr>
      <w:divsChild>
        <w:div w:id="2134666935">
          <w:marLeft w:val="720"/>
          <w:marRight w:val="0"/>
          <w:marTop w:val="0"/>
          <w:marBottom w:val="0"/>
          <w:divBdr>
            <w:top w:val="none" w:sz="0" w:space="0" w:color="auto"/>
            <w:left w:val="none" w:sz="0" w:space="0" w:color="auto"/>
            <w:bottom w:val="none" w:sz="0" w:space="0" w:color="auto"/>
            <w:right w:val="none" w:sz="0" w:space="0" w:color="auto"/>
          </w:divBdr>
        </w:div>
        <w:div w:id="1552154979">
          <w:marLeft w:val="720"/>
          <w:marRight w:val="0"/>
          <w:marTop w:val="0"/>
          <w:marBottom w:val="0"/>
          <w:divBdr>
            <w:top w:val="none" w:sz="0" w:space="0" w:color="auto"/>
            <w:left w:val="none" w:sz="0" w:space="0" w:color="auto"/>
            <w:bottom w:val="none" w:sz="0" w:space="0" w:color="auto"/>
            <w:right w:val="none" w:sz="0" w:space="0" w:color="auto"/>
          </w:divBdr>
        </w:div>
      </w:divsChild>
    </w:div>
    <w:div w:id="960719938">
      <w:bodyDiv w:val="1"/>
      <w:marLeft w:val="0"/>
      <w:marRight w:val="0"/>
      <w:marTop w:val="0"/>
      <w:marBottom w:val="0"/>
      <w:divBdr>
        <w:top w:val="none" w:sz="0" w:space="0" w:color="auto"/>
        <w:left w:val="none" w:sz="0" w:space="0" w:color="auto"/>
        <w:bottom w:val="none" w:sz="0" w:space="0" w:color="auto"/>
        <w:right w:val="none" w:sz="0" w:space="0" w:color="auto"/>
      </w:divBdr>
    </w:div>
    <w:div w:id="1064255889">
      <w:bodyDiv w:val="1"/>
      <w:marLeft w:val="0"/>
      <w:marRight w:val="0"/>
      <w:marTop w:val="0"/>
      <w:marBottom w:val="0"/>
      <w:divBdr>
        <w:top w:val="none" w:sz="0" w:space="0" w:color="auto"/>
        <w:left w:val="none" w:sz="0" w:space="0" w:color="auto"/>
        <w:bottom w:val="none" w:sz="0" w:space="0" w:color="auto"/>
        <w:right w:val="none" w:sz="0" w:space="0" w:color="auto"/>
      </w:divBdr>
    </w:div>
    <w:div w:id="1087649918">
      <w:bodyDiv w:val="1"/>
      <w:marLeft w:val="0"/>
      <w:marRight w:val="0"/>
      <w:marTop w:val="0"/>
      <w:marBottom w:val="0"/>
      <w:divBdr>
        <w:top w:val="none" w:sz="0" w:space="0" w:color="auto"/>
        <w:left w:val="none" w:sz="0" w:space="0" w:color="auto"/>
        <w:bottom w:val="none" w:sz="0" w:space="0" w:color="auto"/>
        <w:right w:val="none" w:sz="0" w:space="0" w:color="auto"/>
      </w:divBdr>
    </w:div>
    <w:div w:id="1106120302">
      <w:bodyDiv w:val="1"/>
      <w:marLeft w:val="0"/>
      <w:marRight w:val="0"/>
      <w:marTop w:val="0"/>
      <w:marBottom w:val="0"/>
      <w:divBdr>
        <w:top w:val="none" w:sz="0" w:space="0" w:color="auto"/>
        <w:left w:val="none" w:sz="0" w:space="0" w:color="auto"/>
        <w:bottom w:val="none" w:sz="0" w:space="0" w:color="auto"/>
        <w:right w:val="none" w:sz="0" w:space="0" w:color="auto"/>
      </w:divBdr>
    </w:div>
    <w:div w:id="1163937478">
      <w:bodyDiv w:val="1"/>
      <w:marLeft w:val="0"/>
      <w:marRight w:val="0"/>
      <w:marTop w:val="0"/>
      <w:marBottom w:val="0"/>
      <w:divBdr>
        <w:top w:val="none" w:sz="0" w:space="0" w:color="auto"/>
        <w:left w:val="none" w:sz="0" w:space="0" w:color="auto"/>
        <w:bottom w:val="none" w:sz="0" w:space="0" w:color="auto"/>
        <w:right w:val="none" w:sz="0" w:space="0" w:color="auto"/>
      </w:divBdr>
    </w:div>
    <w:div w:id="1270117948">
      <w:bodyDiv w:val="1"/>
      <w:marLeft w:val="0"/>
      <w:marRight w:val="0"/>
      <w:marTop w:val="0"/>
      <w:marBottom w:val="0"/>
      <w:divBdr>
        <w:top w:val="none" w:sz="0" w:space="0" w:color="auto"/>
        <w:left w:val="none" w:sz="0" w:space="0" w:color="auto"/>
        <w:bottom w:val="none" w:sz="0" w:space="0" w:color="auto"/>
        <w:right w:val="none" w:sz="0" w:space="0" w:color="auto"/>
      </w:divBdr>
    </w:div>
    <w:div w:id="1313604253">
      <w:bodyDiv w:val="1"/>
      <w:marLeft w:val="0"/>
      <w:marRight w:val="0"/>
      <w:marTop w:val="0"/>
      <w:marBottom w:val="0"/>
      <w:divBdr>
        <w:top w:val="none" w:sz="0" w:space="0" w:color="auto"/>
        <w:left w:val="none" w:sz="0" w:space="0" w:color="auto"/>
        <w:bottom w:val="none" w:sz="0" w:space="0" w:color="auto"/>
        <w:right w:val="none" w:sz="0" w:space="0" w:color="auto"/>
      </w:divBdr>
    </w:div>
    <w:div w:id="1441946713">
      <w:bodyDiv w:val="1"/>
      <w:marLeft w:val="0"/>
      <w:marRight w:val="0"/>
      <w:marTop w:val="0"/>
      <w:marBottom w:val="0"/>
      <w:divBdr>
        <w:top w:val="none" w:sz="0" w:space="0" w:color="auto"/>
        <w:left w:val="none" w:sz="0" w:space="0" w:color="auto"/>
        <w:bottom w:val="none" w:sz="0" w:space="0" w:color="auto"/>
        <w:right w:val="none" w:sz="0" w:space="0" w:color="auto"/>
      </w:divBdr>
    </w:div>
    <w:div w:id="1531409770">
      <w:bodyDiv w:val="1"/>
      <w:marLeft w:val="0"/>
      <w:marRight w:val="0"/>
      <w:marTop w:val="0"/>
      <w:marBottom w:val="0"/>
      <w:divBdr>
        <w:top w:val="none" w:sz="0" w:space="0" w:color="auto"/>
        <w:left w:val="none" w:sz="0" w:space="0" w:color="auto"/>
        <w:bottom w:val="none" w:sz="0" w:space="0" w:color="auto"/>
        <w:right w:val="none" w:sz="0" w:space="0" w:color="auto"/>
      </w:divBdr>
    </w:div>
    <w:div w:id="1631280318">
      <w:bodyDiv w:val="1"/>
      <w:marLeft w:val="0"/>
      <w:marRight w:val="0"/>
      <w:marTop w:val="0"/>
      <w:marBottom w:val="0"/>
      <w:divBdr>
        <w:top w:val="none" w:sz="0" w:space="0" w:color="auto"/>
        <w:left w:val="none" w:sz="0" w:space="0" w:color="auto"/>
        <w:bottom w:val="none" w:sz="0" w:space="0" w:color="auto"/>
        <w:right w:val="none" w:sz="0" w:space="0" w:color="auto"/>
      </w:divBdr>
    </w:div>
    <w:div w:id="2037539526">
      <w:bodyDiv w:val="1"/>
      <w:marLeft w:val="0"/>
      <w:marRight w:val="0"/>
      <w:marTop w:val="0"/>
      <w:marBottom w:val="0"/>
      <w:divBdr>
        <w:top w:val="none" w:sz="0" w:space="0" w:color="auto"/>
        <w:left w:val="none" w:sz="0" w:space="0" w:color="auto"/>
        <w:bottom w:val="none" w:sz="0" w:space="0" w:color="auto"/>
        <w:right w:val="none" w:sz="0" w:space="0" w:color="auto"/>
      </w:divBdr>
    </w:div>
    <w:div w:id="209343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AppData\Local\Microsoft\Windows\Temporary%20Internet%20Files\Content.IE5\CUZ6IU5K\KnowIT%20Question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KnowIT Questions Template</Template>
  <TotalTime>1</TotalTime>
  <Pages>2</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 Collins</cp:lastModifiedBy>
  <cp:revision>2</cp:revision>
  <dcterms:created xsi:type="dcterms:W3CDTF">2018-02-11T13:31:00Z</dcterms:created>
  <dcterms:modified xsi:type="dcterms:W3CDTF">2018-02-11T13:31:00Z</dcterms:modified>
</cp:coreProperties>
</file>