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1523" w:rsidRDefault="00551A5D">
      <w:r>
        <w:t>Year 1</w:t>
      </w:r>
      <w:r w:rsidR="00421D73">
        <w:t>3</w:t>
      </w:r>
      <w:r>
        <w:t xml:space="preserve"> Term 1</w:t>
      </w:r>
    </w:p>
    <w:tbl>
      <w:tblPr>
        <w:tblW w:w="9231" w:type="dxa"/>
        <w:tblLook w:val="04A0" w:firstRow="1" w:lastRow="0" w:firstColumn="1" w:lastColumn="0" w:noHBand="0" w:noVBand="1"/>
      </w:tblPr>
      <w:tblGrid>
        <w:gridCol w:w="5933"/>
        <w:gridCol w:w="153"/>
        <w:gridCol w:w="807"/>
        <w:gridCol w:w="153"/>
        <w:gridCol w:w="786"/>
        <w:gridCol w:w="44"/>
        <w:gridCol w:w="1235"/>
        <w:gridCol w:w="120"/>
      </w:tblGrid>
      <w:tr w:rsidR="00DA7D60" w:rsidRPr="00DA7D60" w:rsidTr="00DA7D60">
        <w:trPr>
          <w:trHeight w:val="420"/>
        </w:trPr>
        <w:tc>
          <w:tcPr>
            <w:tcW w:w="593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Unit 5 - Homework and Independent Study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notes</w:t>
            </w:r>
          </w:p>
        </w:tc>
        <w:tc>
          <w:tcPr>
            <w:tcW w:w="939" w:type="dxa"/>
            <w:gridSpan w:val="2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Q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marked</w:t>
            </w: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Energy p19-21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Photosynthesis (light dependent) p22-26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ch1 Light dependent reaction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Photosynthesis (light independent) p27-29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Limiting factors p30-33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ch2 Light independent reaction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Glycolysis and anaerobic respiration p38-40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Aerobic respiration p41-45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ch3 Respiration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Energy transfer in ecosystems p53-56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Farming practices and production p57-59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ch4 Energy and ecosystems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Nitrogen and phosphorous cycle p60-63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Fertilisers and eutrophication p64-66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A7D60" w:rsidRPr="00DA7D60" w:rsidTr="00DA7D60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DA7D60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ch5 Nutrient cycles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399" w:type="dxa"/>
            <w:gridSpan w:val="3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BDD7EE" w:fill="BDD7EE"/>
            <w:noWrap/>
            <w:vAlign w:val="bottom"/>
            <w:hideMark/>
          </w:tcPr>
          <w:p w:rsidR="00DA7D60" w:rsidRPr="00DA7D60" w:rsidRDefault="00DA7D60" w:rsidP="00DA7D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18"/>
        </w:trPr>
        <w:tc>
          <w:tcPr>
            <w:tcW w:w="6086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Unit 6 - Homework and Independent Study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notes</w:t>
            </w:r>
          </w:p>
        </w:tc>
        <w:tc>
          <w:tcPr>
            <w:tcW w:w="830" w:type="dxa"/>
            <w:gridSpan w:val="2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Q</w:t>
            </w:r>
          </w:p>
        </w:tc>
        <w:tc>
          <w:tcPr>
            <w:tcW w:w="1235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marked</w:t>
            </w: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Survival response p70-71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Nervous communication p72-74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Responses in plants p75-77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Ch1 Stimulus Response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Receptors p78-79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Photoreceptors p80-81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Control of heart rate p82-84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ch2 Nervous Communication and Control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Neurones p88-92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Synaptic transmission p93-98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ch3 Nervous Transmission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Muscle structure p99-102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Muscle contraction p103-105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Fast and slow muscle p106-107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ch4 Muscles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Homeostasis p112-116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Blood glucose p117-120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Diabetes p121-125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Kidneys p126-128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Controlling water potential p129-131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421D73" w:rsidRPr="00421D73" w:rsidTr="00DA7D60">
        <w:trPr>
          <w:gridAfter w:val="1"/>
          <w:wAfter w:w="120" w:type="dxa"/>
          <w:trHeight w:val="398"/>
        </w:trPr>
        <w:tc>
          <w:tcPr>
            <w:tcW w:w="6086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421D7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ch5 Homeostasis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30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5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BDD7EE" w:fill="BDD7EE"/>
            <w:noWrap/>
            <w:vAlign w:val="bottom"/>
            <w:hideMark/>
          </w:tcPr>
          <w:p w:rsidR="00421D73" w:rsidRPr="00421D73" w:rsidRDefault="00421D73" w:rsidP="00421D7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421D73" w:rsidRDefault="00775B13">
      <w:r>
        <w:lastRenderedPageBreak/>
        <w:t>Y13 Term 2</w:t>
      </w:r>
    </w:p>
    <w:tbl>
      <w:tblPr>
        <w:tblW w:w="9405" w:type="dxa"/>
        <w:tblLook w:val="04A0" w:firstRow="1" w:lastRow="0" w:firstColumn="1" w:lastColumn="0" w:noHBand="0" w:noVBand="1"/>
      </w:tblPr>
      <w:tblGrid>
        <w:gridCol w:w="5933"/>
        <w:gridCol w:w="148"/>
        <w:gridCol w:w="840"/>
        <w:gridCol w:w="120"/>
        <w:gridCol w:w="823"/>
        <w:gridCol w:w="1541"/>
      </w:tblGrid>
      <w:tr w:rsidR="00775B13" w:rsidRPr="00775B13" w:rsidTr="00775B13">
        <w:trPr>
          <w:trHeight w:val="420"/>
        </w:trPr>
        <w:tc>
          <w:tcPr>
            <w:tcW w:w="593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Unit 7 - Homework and Independent Study</w:t>
            </w:r>
          </w:p>
        </w:tc>
        <w:tc>
          <w:tcPr>
            <w:tcW w:w="988" w:type="dxa"/>
            <w:gridSpan w:val="2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notes</w:t>
            </w:r>
          </w:p>
        </w:tc>
        <w:tc>
          <w:tcPr>
            <w:tcW w:w="943" w:type="dxa"/>
            <w:gridSpan w:val="2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Q</w:t>
            </w:r>
          </w:p>
        </w:tc>
        <w:tc>
          <w:tcPr>
            <w:tcW w:w="1541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marked</w:t>
            </w: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Genetics terms p136-137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Monohybrid crosses p138-140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ch1 Monohybrid crosses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Multiple allele and Dihybrid crosses p141-143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Linkage p144-147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Epistasis p148-150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Chi squared for inheritance p151-154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ch2 Dihybrid crosses and gene linkage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Hardy-Weinberg principle p158-162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ch3 Allele frequencies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Variation and selection p163-165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Speciation and genetic drift p166-170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ch4 Variation and selection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Ecosystems p173-175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Populations p176-180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Investigating populations p181-187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ch5 Populations and sampling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Succession p188-191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Conservation p192-197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5933" w:type="dxa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ch6 Succession</w:t>
            </w:r>
          </w:p>
        </w:tc>
        <w:tc>
          <w:tcPr>
            <w:tcW w:w="988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420"/>
        </w:trPr>
        <w:tc>
          <w:tcPr>
            <w:tcW w:w="6081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Unit 8 - Homework and Independent Study</w:t>
            </w:r>
          </w:p>
        </w:tc>
        <w:tc>
          <w:tcPr>
            <w:tcW w:w="960" w:type="dxa"/>
            <w:gridSpan w:val="2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notes</w:t>
            </w:r>
          </w:p>
        </w:tc>
        <w:tc>
          <w:tcPr>
            <w:tcW w:w="823" w:type="dxa"/>
            <w:tcBorders>
              <w:top w:val="nil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5B9BD5" w:fill="5B9BD5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Q</w:t>
            </w:r>
          </w:p>
        </w:tc>
        <w:tc>
          <w:tcPr>
            <w:tcW w:w="1541" w:type="dxa"/>
            <w:tcBorders>
              <w:top w:val="nil"/>
              <w:left w:val="single" w:sz="4" w:space="0" w:color="FFFFFF"/>
              <w:bottom w:val="single" w:sz="12" w:space="0" w:color="FFFFFF"/>
              <w:right w:val="nil"/>
            </w:tcBorders>
            <w:shd w:val="clear" w:color="5B9BD5" w:fill="5B9BD5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b/>
                <w:bCs/>
                <w:color w:val="FFFFFF"/>
                <w:sz w:val="32"/>
                <w:szCs w:val="32"/>
                <w:lang w:eastAsia="en-GB"/>
              </w:rPr>
              <w:t>marked</w:t>
            </w: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Mutations p201-204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Cancer p205-212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bookmarkStart w:id="0" w:name="_GoBack"/>
        <w:bookmarkEnd w:id="0"/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ch1 Mutations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Stem cells 213-218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ch2 Stem cells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Regulation of gene expression p219-223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Epigenetics p224-226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7041" w:type="dxa"/>
            <w:gridSpan w:val="4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ch3 Regulating transcription and translation</w:t>
            </w: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Genome projects p232-233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Making DNA fragments p234-236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ch4 Genome projects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Amplifying DNA fragments p237-241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Recombinant DNA technology p242-244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Gene therapy p245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750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BDD7EE" w:fill="BDD7EE"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ch5 Amplifying DNA and recombinant DNA technology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Genetic fingerprinting p249-252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DDEBF7" w:fill="DDEBF7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775B13" w:rsidRPr="00775B13" w:rsidTr="00775B13">
        <w:trPr>
          <w:trHeight w:val="375"/>
        </w:trPr>
        <w:tc>
          <w:tcPr>
            <w:tcW w:w="6081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  <w:proofErr w:type="spellStart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>Studybook</w:t>
            </w:r>
            <w:proofErr w:type="spellEnd"/>
            <w:r w:rsidRPr="00775B13"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  <w:t xml:space="preserve"> ch6 Screening and fingerprinting</w:t>
            </w:r>
          </w:p>
        </w:tc>
        <w:tc>
          <w:tcPr>
            <w:tcW w:w="960" w:type="dxa"/>
            <w:gridSpan w:val="2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823" w:type="dxa"/>
            <w:tcBorders>
              <w:top w:val="single" w:sz="4" w:space="0" w:color="FFFFFF"/>
              <w:left w:val="single" w:sz="4" w:space="0" w:color="FFFFFF"/>
              <w:bottom w:val="nil"/>
              <w:right w:val="single" w:sz="4" w:space="0" w:color="FFFFFF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41" w:type="dxa"/>
            <w:tcBorders>
              <w:top w:val="single" w:sz="4" w:space="0" w:color="FFFFFF"/>
              <w:left w:val="single" w:sz="4" w:space="0" w:color="FFFFFF"/>
              <w:bottom w:val="nil"/>
              <w:right w:val="nil"/>
            </w:tcBorders>
            <w:shd w:val="clear" w:color="BDD7EE" w:fill="BDD7EE"/>
            <w:noWrap/>
            <w:vAlign w:val="bottom"/>
            <w:hideMark/>
          </w:tcPr>
          <w:p w:rsidR="00775B13" w:rsidRPr="00775B13" w:rsidRDefault="00775B13" w:rsidP="00775B1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775B13" w:rsidRDefault="00775B13"/>
    <w:sectPr w:rsidR="00775B13" w:rsidSect="00DA7D60">
      <w:pgSz w:w="11906" w:h="16838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A5D"/>
    <w:rsid w:val="00421D73"/>
    <w:rsid w:val="00551A5D"/>
    <w:rsid w:val="00775B13"/>
    <w:rsid w:val="009C1523"/>
    <w:rsid w:val="00DA7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2DAE6"/>
  <w15:chartTrackingRefBased/>
  <w15:docId w15:val="{898E5D6E-1E52-4863-91FB-F40DC66C9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4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Upton High</Company>
  <LinksUpToDate>false</LinksUpToDate>
  <CharactersWithSpaces>2745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K Woodward</dc:creator>
  <cp:keywords/>
  <dc:description/>
  <cp:lastModifiedBy>Miss K Woodward</cp:lastModifiedBy>
  <cp:revision>4</cp:revision>
  <dcterms:created xsi:type="dcterms:W3CDTF">2019-09-30T07:48:00Z</dcterms:created>
  <dcterms:modified xsi:type="dcterms:W3CDTF">2019-10-01T10:49:00Z</dcterms:modified>
</cp:coreProperties>
</file>