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E3D" w:rsidRDefault="00213E3D" w:rsidP="00213E3D">
      <w:pPr>
        <w:rPr>
          <w:rFonts w:ascii="Arial" w:hAnsi="Arial" w:cs="Arial"/>
          <w:b/>
          <w:caps/>
          <w:sz w:val="24"/>
        </w:rPr>
      </w:pPr>
    </w:p>
    <w:p w:rsidR="00213E3D" w:rsidRDefault="00213E3D" w:rsidP="00213E3D">
      <w:pPr>
        <w:jc w:val="center"/>
        <w:rPr>
          <w:rFonts w:ascii="Arial" w:hAnsi="Arial" w:cs="Arial"/>
          <w:b/>
          <w:caps/>
          <w:sz w:val="24"/>
        </w:rPr>
      </w:pPr>
      <w:r>
        <w:rPr>
          <w:rFonts w:ascii="Arial" w:hAnsi="Arial" w:cs="Arial"/>
          <w:b/>
          <w:caps/>
          <w:sz w:val="24"/>
        </w:rPr>
        <w:t>Year 12 PSYCHOLOGY</w:t>
      </w:r>
    </w:p>
    <w:p w:rsidR="00213E3D" w:rsidRDefault="00213E3D" w:rsidP="00213E3D">
      <w:pPr>
        <w:jc w:val="center"/>
        <w:rPr>
          <w:rFonts w:ascii="Arial" w:hAnsi="Arial" w:cs="Arial"/>
          <w:b/>
          <w:caps/>
          <w:sz w:val="24"/>
        </w:rPr>
      </w:pPr>
      <w:r>
        <w:rPr>
          <w:rFonts w:ascii="Arial" w:hAnsi="Arial" w:cs="Arial"/>
          <w:b/>
          <w:caps/>
          <w:sz w:val="24"/>
        </w:rPr>
        <w:t>GUIDED LEARNING HOURS – independent STUDY</w:t>
      </w:r>
    </w:p>
    <w:p w:rsidR="00213E3D" w:rsidRDefault="00213E3D" w:rsidP="00213E3D">
      <w:pPr>
        <w:rPr>
          <w:rFonts w:ascii="Arial" w:hAnsi="Arial" w:cs="Arial"/>
          <w:b/>
          <w:caps/>
          <w:sz w:val="24"/>
        </w:rPr>
      </w:pPr>
      <w:r>
        <w:rPr>
          <w:rFonts w:ascii="Arial" w:hAnsi="Arial" w:cs="Arial"/>
          <w:b/>
          <w:caps/>
          <w:sz w:val="24"/>
        </w:rPr>
        <w:t>autumn term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7"/>
        <w:gridCol w:w="9260"/>
        <w:gridCol w:w="2556"/>
        <w:gridCol w:w="1785"/>
      </w:tblGrid>
      <w:tr w:rsidR="00213E3D" w:rsidRPr="00332F60" w:rsidTr="00E74646">
        <w:tc>
          <w:tcPr>
            <w:tcW w:w="1787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cs="Calibri"/>
                <w:b/>
              </w:rPr>
            </w:pPr>
            <w:r w:rsidRPr="00332F60">
              <w:rPr>
                <w:rFonts w:cs="Calibri"/>
                <w:b/>
              </w:rPr>
              <w:t>WEEK</w:t>
            </w:r>
          </w:p>
        </w:tc>
        <w:tc>
          <w:tcPr>
            <w:tcW w:w="9260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cs="Calibri"/>
                <w:b/>
                <w:caps/>
                <w:sz w:val="24"/>
              </w:rPr>
            </w:pPr>
            <w:r w:rsidRPr="00332F60">
              <w:rPr>
                <w:rFonts w:cs="Calibri"/>
                <w:b/>
              </w:rPr>
              <w:t>TASK OVERVIEW</w:t>
            </w:r>
          </w:p>
        </w:tc>
        <w:tc>
          <w:tcPr>
            <w:tcW w:w="2556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cs="Calibri"/>
                <w:b/>
                <w:caps/>
                <w:szCs w:val="24"/>
              </w:rPr>
            </w:pPr>
            <w:r>
              <w:rPr>
                <w:b/>
              </w:rPr>
              <w:t xml:space="preserve">HOW YOU CAN </w:t>
            </w:r>
            <w:r w:rsidRPr="009040EE">
              <w:rPr>
                <w:b/>
              </w:rPr>
              <w:t>EVIDENCE</w:t>
            </w:r>
            <w:r>
              <w:rPr>
                <w:b/>
              </w:rPr>
              <w:t xml:space="preserve"> THIS</w:t>
            </w:r>
          </w:p>
        </w:tc>
        <w:tc>
          <w:tcPr>
            <w:tcW w:w="1785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cs="Calibri"/>
                <w:b/>
                <w:caps/>
                <w:sz w:val="24"/>
              </w:rPr>
            </w:pPr>
            <w:r>
              <w:rPr>
                <w:rFonts w:cs="Calibri"/>
                <w:b/>
              </w:rPr>
              <w:t>TICK WHEN COMPLETE</w:t>
            </w:r>
          </w:p>
        </w:tc>
      </w:tr>
      <w:tr w:rsidR="00213E3D" w:rsidRPr="00332F60" w:rsidTr="00E74646">
        <w:tc>
          <w:tcPr>
            <w:tcW w:w="1787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 w:rsidRPr="00332F60">
              <w:rPr>
                <w:rFonts w:ascii="Arial" w:hAnsi="Arial" w:cs="Arial"/>
                <w:b/>
                <w:caps/>
                <w:sz w:val="24"/>
              </w:rPr>
              <w:t>1</w:t>
            </w:r>
          </w:p>
        </w:tc>
        <w:tc>
          <w:tcPr>
            <w:tcW w:w="9260" w:type="dxa"/>
            <w:shd w:val="clear" w:color="auto" w:fill="auto"/>
          </w:tcPr>
          <w:p w:rsidR="00213E3D" w:rsidRDefault="00213E3D" w:rsidP="005945AF">
            <w:r w:rsidRPr="00213E3D">
              <w:t xml:space="preserve">p106-107 4_4 </w:t>
            </w:r>
            <w:proofErr w:type="spellStart"/>
            <w:r w:rsidRPr="00213E3D">
              <w:t>Supernanny</w:t>
            </w:r>
            <w:proofErr w:type="spellEnd"/>
            <w:r w:rsidRPr="00213E3D">
              <w:t xml:space="preserve"> </w:t>
            </w:r>
            <w:proofErr w:type="spellStart"/>
            <w:r w:rsidRPr="00213E3D">
              <w:t>webquest</w:t>
            </w:r>
            <w:proofErr w:type="spellEnd"/>
            <w:r w:rsidRPr="00213E3D">
              <w:t xml:space="preserve"> Year 12 Week 1</w:t>
            </w:r>
          </w:p>
        </w:tc>
        <w:tc>
          <w:tcPr>
            <w:tcW w:w="2556" w:type="dxa"/>
            <w:shd w:val="clear" w:color="auto" w:fill="auto"/>
          </w:tcPr>
          <w:p w:rsidR="00213E3D" w:rsidRDefault="00213E3D" w:rsidP="001C4646">
            <w:pPr>
              <w:jc w:val="center"/>
            </w:pPr>
            <w:r>
              <w:t>Complete the Questions</w:t>
            </w:r>
          </w:p>
        </w:tc>
        <w:tc>
          <w:tcPr>
            <w:tcW w:w="1785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213E3D" w:rsidRPr="00332F60" w:rsidTr="00E74646">
        <w:tc>
          <w:tcPr>
            <w:tcW w:w="1787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2</w:t>
            </w:r>
          </w:p>
        </w:tc>
        <w:tc>
          <w:tcPr>
            <w:tcW w:w="9260" w:type="dxa"/>
            <w:shd w:val="clear" w:color="auto" w:fill="auto"/>
          </w:tcPr>
          <w:p w:rsidR="002B350B" w:rsidRDefault="002B350B" w:rsidP="002B350B">
            <w:r>
              <w:t xml:space="preserve">P166-167 Hand-out 6.2: Hypotheses: Directional or Non Directional? </w:t>
            </w:r>
          </w:p>
          <w:p w:rsidR="00213E3D" w:rsidRDefault="002B350B" w:rsidP="002B350B">
            <w:r>
              <w:t>P168-169 Hand-out 6.3: IV and DV Identification</w:t>
            </w:r>
          </w:p>
          <w:p w:rsidR="002B350B" w:rsidRDefault="002B350B" w:rsidP="002B350B">
            <w:r>
              <w:t xml:space="preserve">P168-169 Hand-out 6.4: Operationalising Variables. </w:t>
            </w:r>
          </w:p>
        </w:tc>
        <w:tc>
          <w:tcPr>
            <w:tcW w:w="2556" w:type="dxa"/>
            <w:shd w:val="clear" w:color="auto" w:fill="auto"/>
          </w:tcPr>
          <w:p w:rsidR="00213E3D" w:rsidRDefault="0066563B" w:rsidP="001C4646">
            <w:pPr>
              <w:jc w:val="center"/>
            </w:pPr>
            <w:r>
              <w:t>Complete the worksheet</w:t>
            </w:r>
          </w:p>
        </w:tc>
        <w:tc>
          <w:tcPr>
            <w:tcW w:w="1785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213E3D" w:rsidRPr="00332F60" w:rsidTr="00E74646">
        <w:tc>
          <w:tcPr>
            <w:tcW w:w="1787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3</w:t>
            </w:r>
          </w:p>
        </w:tc>
        <w:tc>
          <w:tcPr>
            <w:tcW w:w="9260" w:type="dxa"/>
            <w:shd w:val="clear" w:color="auto" w:fill="auto"/>
          </w:tcPr>
          <w:p w:rsidR="00213E3D" w:rsidRDefault="00213E3D" w:rsidP="005945AF">
            <w:r w:rsidRPr="00213E3D">
              <w:t>p108-109 4_5 Scenarios 1 Year 12 Week 3</w:t>
            </w:r>
          </w:p>
        </w:tc>
        <w:tc>
          <w:tcPr>
            <w:tcW w:w="2556" w:type="dxa"/>
            <w:shd w:val="clear" w:color="auto" w:fill="auto"/>
          </w:tcPr>
          <w:p w:rsidR="00213E3D" w:rsidRDefault="00213E3D" w:rsidP="001C4646">
            <w:pPr>
              <w:jc w:val="center"/>
            </w:pPr>
            <w:r>
              <w:t>Complete questions and tasks</w:t>
            </w:r>
          </w:p>
        </w:tc>
        <w:tc>
          <w:tcPr>
            <w:tcW w:w="1785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213E3D" w:rsidRPr="00332F60" w:rsidTr="00E74646">
        <w:tc>
          <w:tcPr>
            <w:tcW w:w="1787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4</w:t>
            </w:r>
          </w:p>
        </w:tc>
        <w:tc>
          <w:tcPr>
            <w:tcW w:w="9260" w:type="dxa"/>
            <w:shd w:val="clear" w:color="auto" w:fill="auto"/>
          </w:tcPr>
          <w:p w:rsidR="00213E3D" w:rsidRDefault="002B350B" w:rsidP="005945AF">
            <w:r>
              <w:t>P170-171 Hand-out 6.5: Demand Characteristics &amp; Investigator effects</w:t>
            </w:r>
          </w:p>
          <w:p w:rsidR="002B350B" w:rsidRDefault="002B350B" w:rsidP="005945AF">
            <w:r>
              <w:t>P170-171 Hand-out 6.6: Which Experimental Design?</w:t>
            </w:r>
          </w:p>
          <w:p w:rsidR="002B350B" w:rsidRDefault="002B350B" w:rsidP="002B350B">
            <w:pPr>
              <w:jc w:val="center"/>
            </w:pPr>
            <w:r>
              <w:t>(Don’t do 6.7 and 6.8 We cover types of experiment towards the end of the year)</w:t>
            </w:r>
          </w:p>
        </w:tc>
        <w:tc>
          <w:tcPr>
            <w:tcW w:w="2556" w:type="dxa"/>
            <w:shd w:val="clear" w:color="auto" w:fill="auto"/>
          </w:tcPr>
          <w:p w:rsidR="00213E3D" w:rsidRDefault="0066563B" w:rsidP="001C4646">
            <w:pPr>
              <w:jc w:val="center"/>
            </w:pPr>
            <w:r>
              <w:t>Complete the worksheet</w:t>
            </w:r>
          </w:p>
        </w:tc>
        <w:tc>
          <w:tcPr>
            <w:tcW w:w="1785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213E3D" w:rsidRPr="00332F60" w:rsidTr="00E74646">
        <w:tc>
          <w:tcPr>
            <w:tcW w:w="1787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5</w:t>
            </w:r>
          </w:p>
        </w:tc>
        <w:tc>
          <w:tcPr>
            <w:tcW w:w="9260" w:type="dxa"/>
            <w:shd w:val="clear" w:color="auto" w:fill="auto"/>
          </w:tcPr>
          <w:p w:rsidR="00213E3D" w:rsidRDefault="004D52CA" w:rsidP="005945AF">
            <w:r w:rsidRPr="004D52CA">
              <w:t>p110-111 4_6 Practical on the cognitive approach Year 12 Week 5</w:t>
            </w:r>
          </w:p>
        </w:tc>
        <w:tc>
          <w:tcPr>
            <w:tcW w:w="2556" w:type="dxa"/>
            <w:shd w:val="clear" w:color="auto" w:fill="auto"/>
          </w:tcPr>
          <w:p w:rsidR="00213E3D" w:rsidRDefault="004D52CA" w:rsidP="001C4646">
            <w:pPr>
              <w:jc w:val="center"/>
            </w:pPr>
            <w:r>
              <w:t>Complete the Replication of the Rat Man Study and write up</w:t>
            </w:r>
          </w:p>
        </w:tc>
        <w:tc>
          <w:tcPr>
            <w:tcW w:w="1785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213E3D" w:rsidRPr="00332F60" w:rsidTr="00E74646">
        <w:tc>
          <w:tcPr>
            <w:tcW w:w="1787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6</w:t>
            </w:r>
          </w:p>
        </w:tc>
        <w:tc>
          <w:tcPr>
            <w:tcW w:w="9260" w:type="dxa"/>
            <w:shd w:val="clear" w:color="auto" w:fill="auto"/>
          </w:tcPr>
          <w:p w:rsidR="00213E3D" w:rsidRDefault="002B350B" w:rsidP="005945AF">
            <w:r>
              <w:t>P174-175 Hand-out 6.9: Sampling Synopsis</w:t>
            </w:r>
          </w:p>
          <w:p w:rsidR="002B350B" w:rsidRDefault="002B350B" w:rsidP="005945AF">
            <w:r>
              <w:t>P174-175 Hand-out 6.10: Choosing a sample</w:t>
            </w:r>
          </w:p>
          <w:p w:rsidR="002B350B" w:rsidRDefault="002B350B" w:rsidP="002B350B">
            <w:r>
              <w:t>P174-175 Hand-out 6.11: Give us a clue!</w:t>
            </w:r>
          </w:p>
          <w:p w:rsidR="002B350B" w:rsidRDefault="002B350B" w:rsidP="002B350B">
            <w:r>
              <w:t>P176-177 Hand-out 6.12: Ethical Issues in Psychology</w:t>
            </w:r>
          </w:p>
          <w:p w:rsidR="002B350B" w:rsidRDefault="002B350B" w:rsidP="002B350B">
            <w:r>
              <w:t xml:space="preserve">P176-177 Hand-out </w:t>
            </w:r>
            <w:r w:rsidR="003243F8">
              <w:t xml:space="preserve">6.13: Dealing with ethical Issues. </w:t>
            </w:r>
          </w:p>
          <w:p w:rsidR="002B350B" w:rsidRDefault="002B350B" w:rsidP="002B350B"/>
        </w:tc>
        <w:tc>
          <w:tcPr>
            <w:tcW w:w="2556" w:type="dxa"/>
            <w:shd w:val="clear" w:color="auto" w:fill="auto"/>
          </w:tcPr>
          <w:p w:rsidR="00213E3D" w:rsidRDefault="0066563B" w:rsidP="001C4646">
            <w:pPr>
              <w:jc w:val="center"/>
            </w:pPr>
            <w:r>
              <w:t>Complete the worksheet</w:t>
            </w:r>
          </w:p>
        </w:tc>
        <w:tc>
          <w:tcPr>
            <w:tcW w:w="1785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213E3D" w:rsidRPr="00332F60" w:rsidTr="00E74646">
        <w:tc>
          <w:tcPr>
            <w:tcW w:w="1787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lastRenderedPageBreak/>
              <w:t>7</w:t>
            </w:r>
          </w:p>
        </w:tc>
        <w:tc>
          <w:tcPr>
            <w:tcW w:w="9260" w:type="dxa"/>
            <w:shd w:val="clear" w:color="auto" w:fill="auto"/>
          </w:tcPr>
          <w:p w:rsidR="00213E3D" w:rsidRDefault="001C6A3E" w:rsidP="005945AF">
            <w:r w:rsidRPr="001C6A3E">
              <w:t>p112-113 4_7 Double trouble (and more) Year 12 Week 7</w:t>
            </w:r>
          </w:p>
        </w:tc>
        <w:tc>
          <w:tcPr>
            <w:tcW w:w="2556" w:type="dxa"/>
            <w:shd w:val="clear" w:color="auto" w:fill="auto"/>
          </w:tcPr>
          <w:p w:rsidR="00213E3D" w:rsidRDefault="001C6A3E" w:rsidP="001C4646">
            <w:pPr>
              <w:jc w:val="center"/>
            </w:pPr>
            <w:r>
              <w:t>Answer the questions and develop thinking skills with AO3 questions</w:t>
            </w:r>
          </w:p>
        </w:tc>
        <w:tc>
          <w:tcPr>
            <w:tcW w:w="1785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213E3D" w:rsidRPr="00332F60" w:rsidTr="00E74646">
        <w:tc>
          <w:tcPr>
            <w:tcW w:w="1787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8</w:t>
            </w:r>
          </w:p>
        </w:tc>
        <w:tc>
          <w:tcPr>
            <w:tcW w:w="9260" w:type="dxa"/>
            <w:shd w:val="clear" w:color="auto" w:fill="auto"/>
          </w:tcPr>
          <w:p w:rsidR="00213E3D" w:rsidRDefault="00CF79CF" w:rsidP="005945AF">
            <w:r>
              <w:t xml:space="preserve">P178 Hand-out 6.15: Aiming to Pilot </w:t>
            </w:r>
          </w:p>
          <w:p w:rsidR="00CF79CF" w:rsidRDefault="00CF79CF" w:rsidP="00CF79CF">
            <w:r>
              <w:t>P180-181 Hand-out 6.16: Types of Observations</w:t>
            </w:r>
          </w:p>
          <w:p w:rsidR="00CF79CF" w:rsidRDefault="00CF79CF" w:rsidP="00CF79CF">
            <w:r>
              <w:t xml:space="preserve">P182-183 Hand-out 6.17:  A Controlled Observation </w:t>
            </w:r>
          </w:p>
          <w:p w:rsidR="00CF79CF" w:rsidRDefault="00CF79CF" w:rsidP="00CF79CF">
            <w:r>
              <w:t xml:space="preserve">P182-183 Hand-out 6.18: A Naturalistic Observation </w:t>
            </w:r>
          </w:p>
        </w:tc>
        <w:tc>
          <w:tcPr>
            <w:tcW w:w="2556" w:type="dxa"/>
            <w:shd w:val="clear" w:color="auto" w:fill="auto"/>
          </w:tcPr>
          <w:p w:rsidR="00213E3D" w:rsidRDefault="0066563B" w:rsidP="001C4646">
            <w:pPr>
              <w:jc w:val="center"/>
            </w:pPr>
            <w:r>
              <w:t>Complete the worksheet</w:t>
            </w:r>
          </w:p>
        </w:tc>
        <w:tc>
          <w:tcPr>
            <w:tcW w:w="1785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213E3D" w:rsidRPr="00332F60" w:rsidTr="00E74646">
        <w:tc>
          <w:tcPr>
            <w:tcW w:w="1787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9</w:t>
            </w:r>
          </w:p>
        </w:tc>
        <w:tc>
          <w:tcPr>
            <w:tcW w:w="9260" w:type="dxa"/>
            <w:shd w:val="clear" w:color="auto" w:fill="auto"/>
          </w:tcPr>
          <w:p w:rsidR="00213E3D" w:rsidRDefault="00096C32" w:rsidP="005945AF">
            <w:r w:rsidRPr="00096C32">
              <w:t>p114-115 4_9 Are you sympathetic Year v12 Week 9</w:t>
            </w:r>
          </w:p>
          <w:p w:rsidR="00B273FA" w:rsidRDefault="00B273FA" w:rsidP="005945AF">
            <w:r w:rsidRPr="00B273FA">
              <w:t>p116-117 4_10 Looping terms activity cards Year 12 Week 9</w:t>
            </w:r>
          </w:p>
        </w:tc>
        <w:tc>
          <w:tcPr>
            <w:tcW w:w="2556" w:type="dxa"/>
            <w:shd w:val="clear" w:color="auto" w:fill="auto"/>
          </w:tcPr>
          <w:p w:rsidR="00213E3D" w:rsidRDefault="00096C32" w:rsidP="001C4646">
            <w:pPr>
              <w:jc w:val="center"/>
            </w:pPr>
            <w:r>
              <w:t>Complete the table</w:t>
            </w:r>
          </w:p>
          <w:p w:rsidR="00B273FA" w:rsidRDefault="00B273FA" w:rsidP="001C4646">
            <w:pPr>
              <w:jc w:val="center"/>
            </w:pPr>
            <w:r>
              <w:t>Card Sort for Glossary of Terms</w:t>
            </w:r>
          </w:p>
        </w:tc>
        <w:tc>
          <w:tcPr>
            <w:tcW w:w="1785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213E3D" w:rsidRPr="00332F60" w:rsidTr="00E74646">
        <w:tc>
          <w:tcPr>
            <w:tcW w:w="1787" w:type="dxa"/>
            <w:shd w:val="clear" w:color="auto" w:fill="auto"/>
          </w:tcPr>
          <w:p w:rsidR="00213E3D" w:rsidRPr="00332F60" w:rsidRDefault="00CF79CF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10</w:t>
            </w:r>
          </w:p>
        </w:tc>
        <w:tc>
          <w:tcPr>
            <w:tcW w:w="9260" w:type="dxa"/>
            <w:shd w:val="clear" w:color="auto" w:fill="auto"/>
          </w:tcPr>
          <w:p w:rsidR="00213E3D" w:rsidRDefault="00CF79CF" w:rsidP="005945AF">
            <w:r>
              <w:t xml:space="preserve">P184-185 Hand-out 6.19: Interviews and Questionnaires </w:t>
            </w:r>
          </w:p>
          <w:p w:rsidR="00CF79CF" w:rsidRDefault="00CF79CF" w:rsidP="005945AF">
            <w:r>
              <w:t xml:space="preserve">P184-185 Hand-out 6.20: Eating Questionnaire. </w:t>
            </w:r>
          </w:p>
          <w:p w:rsidR="002348D2" w:rsidRDefault="002348D2" w:rsidP="005945AF">
            <w:r>
              <w:t>P184-185 Hand-out 6.21: Improve on this.</w:t>
            </w:r>
          </w:p>
          <w:p w:rsidR="002348D2" w:rsidRDefault="002348D2" w:rsidP="005945AF"/>
        </w:tc>
        <w:tc>
          <w:tcPr>
            <w:tcW w:w="2556" w:type="dxa"/>
            <w:shd w:val="clear" w:color="auto" w:fill="auto"/>
          </w:tcPr>
          <w:p w:rsidR="00213E3D" w:rsidRDefault="0066563B" w:rsidP="001C4646">
            <w:pPr>
              <w:jc w:val="center"/>
            </w:pPr>
            <w:r>
              <w:t>Complete the worksheet</w:t>
            </w:r>
          </w:p>
        </w:tc>
        <w:tc>
          <w:tcPr>
            <w:tcW w:w="1785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213E3D" w:rsidRPr="00332F60" w:rsidTr="00E74646">
        <w:tc>
          <w:tcPr>
            <w:tcW w:w="1787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11</w:t>
            </w:r>
          </w:p>
        </w:tc>
        <w:tc>
          <w:tcPr>
            <w:tcW w:w="9260" w:type="dxa"/>
            <w:shd w:val="clear" w:color="auto" w:fill="auto"/>
          </w:tcPr>
          <w:p w:rsidR="00213E3D" w:rsidRDefault="00C135AE" w:rsidP="005945AF">
            <w:r w:rsidRPr="00C135AE">
              <w:t>p118-119 4_13 Defence mechanisms Year 12 Week 11</w:t>
            </w:r>
          </w:p>
          <w:p w:rsidR="00573D5A" w:rsidRDefault="00573D5A" w:rsidP="005945AF"/>
          <w:p w:rsidR="00573D5A" w:rsidRPr="003010FF" w:rsidRDefault="00573D5A" w:rsidP="005945AF">
            <w:r w:rsidRPr="00573D5A">
              <w:t>p118-119 4_14 Scenarios 2 Year 12 Week 11</w:t>
            </w:r>
          </w:p>
        </w:tc>
        <w:tc>
          <w:tcPr>
            <w:tcW w:w="2556" w:type="dxa"/>
            <w:shd w:val="clear" w:color="auto" w:fill="auto"/>
          </w:tcPr>
          <w:p w:rsidR="00213E3D" w:rsidRDefault="00573D5A" w:rsidP="001C4646">
            <w:pPr>
              <w:jc w:val="center"/>
            </w:pPr>
            <w:r>
              <w:t>Identify the defence mec</w:t>
            </w:r>
            <w:r w:rsidRPr="00573D5A">
              <w:rPr>
                <w:rFonts w:asciiTheme="minorHAnsi" w:hAnsiTheme="minorHAnsi"/>
              </w:rPr>
              <w:t>ha</w:t>
            </w:r>
            <w:r>
              <w:t>nisms</w:t>
            </w:r>
          </w:p>
          <w:p w:rsidR="00573D5A" w:rsidRDefault="00573D5A" w:rsidP="001C4646">
            <w:pPr>
              <w:jc w:val="center"/>
            </w:pPr>
            <w:r>
              <w:t>Complete the scenario tasks AO2</w:t>
            </w:r>
          </w:p>
        </w:tc>
        <w:tc>
          <w:tcPr>
            <w:tcW w:w="1785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213E3D" w:rsidRPr="00332F60" w:rsidTr="00E74646">
        <w:tc>
          <w:tcPr>
            <w:tcW w:w="1787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12</w:t>
            </w:r>
          </w:p>
        </w:tc>
        <w:tc>
          <w:tcPr>
            <w:tcW w:w="9260" w:type="dxa"/>
            <w:shd w:val="clear" w:color="auto" w:fill="auto"/>
          </w:tcPr>
          <w:p w:rsidR="00213E3D" w:rsidRDefault="001C4646" w:rsidP="005945AF">
            <w:r>
              <w:t xml:space="preserve">P186-187 Hand-out 6.22: A Correlational Crossword Study. </w:t>
            </w:r>
          </w:p>
          <w:p w:rsidR="001C4646" w:rsidRDefault="001C4646" w:rsidP="005945AF">
            <w:r>
              <w:t>P188-189 Hand-out 6.23: Can you be too laid back? No, It’s good for you!</w:t>
            </w:r>
          </w:p>
          <w:p w:rsidR="001C4646" w:rsidRDefault="001C4646" w:rsidP="001C4646">
            <w:r>
              <w:t>P188-189 Hand-out 6.24: Correlation or Experiment?</w:t>
            </w:r>
          </w:p>
        </w:tc>
        <w:tc>
          <w:tcPr>
            <w:tcW w:w="2556" w:type="dxa"/>
            <w:shd w:val="clear" w:color="auto" w:fill="auto"/>
          </w:tcPr>
          <w:p w:rsidR="00213E3D" w:rsidRDefault="0066563B" w:rsidP="001C4646">
            <w:pPr>
              <w:jc w:val="center"/>
            </w:pPr>
            <w:r>
              <w:t>Complete the worksheet</w:t>
            </w:r>
          </w:p>
        </w:tc>
        <w:tc>
          <w:tcPr>
            <w:tcW w:w="1785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213E3D" w:rsidRPr="00332F60" w:rsidTr="00E74646">
        <w:tc>
          <w:tcPr>
            <w:tcW w:w="1787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13</w:t>
            </w:r>
          </w:p>
        </w:tc>
        <w:tc>
          <w:tcPr>
            <w:tcW w:w="9260" w:type="dxa"/>
            <w:shd w:val="clear" w:color="auto" w:fill="auto"/>
          </w:tcPr>
          <w:p w:rsidR="00213E3D" w:rsidRDefault="00794520" w:rsidP="005945AF">
            <w:r w:rsidRPr="00794520">
              <w:t>p120-121 4_15 Gapped handout - The humanistic approach Year 12 Week 13</w:t>
            </w:r>
          </w:p>
          <w:p w:rsidR="00794520" w:rsidRDefault="00794520" w:rsidP="005945AF">
            <w:r w:rsidRPr="00794520">
              <w:t>p120-121 4_16 The humanistic approach on trial Year 12 Week 13</w:t>
            </w:r>
          </w:p>
        </w:tc>
        <w:tc>
          <w:tcPr>
            <w:tcW w:w="2556" w:type="dxa"/>
            <w:shd w:val="clear" w:color="auto" w:fill="auto"/>
          </w:tcPr>
          <w:p w:rsidR="00213E3D" w:rsidRDefault="00794520" w:rsidP="001C4646">
            <w:pPr>
              <w:jc w:val="center"/>
            </w:pPr>
            <w:r>
              <w:t>Fill in the gaps</w:t>
            </w:r>
          </w:p>
          <w:p w:rsidR="00204637" w:rsidRDefault="00794520" w:rsidP="001C4646">
            <w:pPr>
              <w:jc w:val="center"/>
            </w:pPr>
            <w:r>
              <w:t xml:space="preserve">Humanism on Trial </w:t>
            </w:r>
          </w:p>
          <w:p w:rsidR="00794520" w:rsidRDefault="00794520" w:rsidP="001C4646">
            <w:pPr>
              <w:jc w:val="center"/>
            </w:pPr>
            <w:r>
              <w:t>Task – AO2 and AO3</w:t>
            </w:r>
          </w:p>
        </w:tc>
        <w:tc>
          <w:tcPr>
            <w:tcW w:w="1785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213E3D" w:rsidRPr="00332F60" w:rsidTr="00E74646">
        <w:tc>
          <w:tcPr>
            <w:tcW w:w="1787" w:type="dxa"/>
            <w:shd w:val="clear" w:color="auto" w:fill="auto"/>
          </w:tcPr>
          <w:p w:rsidR="00213E3D" w:rsidRPr="00332F60" w:rsidRDefault="00213E3D" w:rsidP="001C4646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lastRenderedPageBreak/>
              <w:t>14</w:t>
            </w:r>
          </w:p>
        </w:tc>
        <w:tc>
          <w:tcPr>
            <w:tcW w:w="9260" w:type="dxa"/>
            <w:shd w:val="clear" w:color="auto" w:fill="auto"/>
          </w:tcPr>
          <w:p w:rsidR="00213E3D" w:rsidRDefault="001C4646" w:rsidP="001C4646">
            <w:pPr>
              <w:autoSpaceDE w:val="0"/>
              <w:autoSpaceDN w:val="0"/>
              <w:adjustRightInd w:val="0"/>
              <w:spacing w:after="0" w:line="240" w:lineRule="auto"/>
            </w:pPr>
            <w:r>
              <w:t>P190-191 Hand-out 6.25: Qualitative and Quantitative</w:t>
            </w:r>
          </w:p>
          <w:p w:rsidR="001C4646" w:rsidRDefault="001C4646" w:rsidP="001C4646">
            <w:pPr>
              <w:autoSpaceDE w:val="0"/>
              <w:autoSpaceDN w:val="0"/>
              <w:adjustRightInd w:val="0"/>
              <w:spacing w:after="0" w:line="240" w:lineRule="auto"/>
            </w:pPr>
            <w:r>
              <w:t>P192-193 Hand-out 6.26: The Central Line</w:t>
            </w:r>
          </w:p>
          <w:p w:rsidR="001C4646" w:rsidRDefault="001C4646" w:rsidP="001C4646">
            <w:pPr>
              <w:autoSpaceDE w:val="0"/>
              <w:autoSpaceDN w:val="0"/>
              <w:adjustRightInd w:val="0"/>
              <w:spacing w:after="0" w:line="240" w:lineRule="auto"/>
            </w:pPr>
            <w:r>
              <w:t>P192-193 Hand-out 6.27: Spread the Word.</w:t>
            </w:r>
          </w:p>
          <w:p w:rsidR="001C4646" w:rsidRDefault="001C4646" w:rsidP="001C4646">
            <w:pPr>
              <w:autoSpaceDE w:val="0"/>
              <w:autoSpaceDN w:val="0"/>
              <w:adjustRightInd w:val="0"/>
              <w:spacing w:after="0" w:line="240" w:lineRule="auto"/>
            </w:pPr>
            <w:r>
              <w:t>P194-195 Hand-out 6.28: Know your graphs.</w:t>
            </w:r>
          </w:p>
          <w:p w:rsidR="001C4646" w:rsidRDefault="001C4646" w:rsidP="001C4646">
            <w:pPr>
              <w:autoSpaceDE w:val="0"/>
              <w:autoSpaceDN w:val="0"/>
              <w:adjustRightInd w:val="0"/>
              <w:spacing w:after="0" w:line="240" w:lineRule="auto"/>
            </w:pPr>
            <w:r>
              <w:t>Rest of Booklet</w:t>
            </w:r>
          </w:p>
          <w:p w:rsidR="001C4646" w:rsidRDefault="001C4646" w:rsidP="001C4646">
            <w:pPr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56" w:type="dxa"/>
            <w:shd w:val="clear" w:color="auto" w:fill="auto"/>
          </w:tcPr>
          <w:p w:rsidR="00213E3D" w:rsidRDefault="0066563B" w:rsidP="001C4646">
            <w:pPr>
              <w:jc w:val="center"/>
            </w:pPr>
            <w:r>
              <w:t>Complete the worksheet</w:t>
            </w:r>
          </w:p>
        </w:tc>
        <w:tc>
          <w:tcPr>
            <w:tcW w:w="1785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213E3D" w:rsidRPr="00332F60" w:rsidTr="00E74646">
        <w:tc>
          <w:tcPr>
            <w:tcW w:w="1787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15</w:t>
            </w:r>
          </w:p>
        </w:tc>
        <w:tc>
          <w:tcPr>
            <w:tcW w:w="9260" w:type="dxa"/>
            <w:shd w:val="clear" w:color="auto" w:fill="auto"/>
          </w:tcPr>
          <w:p w:rsidR="00213E3D" w:rsidRDefault="008B2709" w:rsidP="005945AF">
            <w:r w:rsidRPr="008B2709">
              <w:t>p122-123 4_18 Comparing approaches Year 12 Lesson 15</w:t>
            </w:r>
          </w:p>
          <w:p w:rsidR="008B2709" w:rsidRPr="00B85ED1" w:rsidRDefault="00E74646" w:rsidP="005945AF">
            <w:r w:rsidRPr="00E74646">
              <w:t>p122-123 4_19 Psychological dragon's den Year 12 Lesson 15</w:t>
            </w:r>
          </w:p>
        </w:tc>
        <w:tc>
          <w:tcPr>
            <w:tcW w:w="2556" w:type="dxa"/>
            <w:shd w:val="clear" w:color="auto" w:fill="auto"/>
          </w:tcPr>
          <w:p w:rsidR="00213E3D" w:rsidRDefault="00E74646" w:rsidP="001C4646">
            <w:pPr>
              <w:jc w:val="center"/>
            </w:pPr>
            <w:r>
              <w:t>Complete the handout</w:t>
            </w:r>
          </w:p>
          <w:p w:rsidR="00E74646" w:rsidRDefault="00E74646" w:rsidP="001C4646">
            <w:pPr>
              <w:jc w:val="center"/>
            </w:pPr>
            <w:r>
              <w:t>Complete the Task</w:t>
            </w:r>
          </w:p>
        </w:tc>
        <w:tc>
          <w:tcPr>
            <w:tcW w:w="1785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</w:tbl>
    <w:p w:rsidR="00213E3D" w:rsidRDefault="00213E3D" w:rsidP="00213E3D">
      <w:pPr>
        <w:rPr>
          <w:rFonts w:ascii="Arial" w:hAnsi="Arial" w:cs="Arial"/>
          <w:b/>
          <w:caps/>
          <w:sz w:val="24"/>
        </w:rPr>
      </w:pPr>
    </w:p>
    <w:p w:rsidR="00213E3D" w:rsidRDefault="00213E3D" w:rsidP="00213E3D">
      <w:pPr>
        <w:rPr>
          <w:rFonts w:ascii="Arial" w:hAnsi="Arial" w:cs="Arial"/>
          <w:b/>
          <w:caps/>
          <w:sz w:val="24"/>
        </w:rPr>
      </w:pPr>
    </w:p>
    <w:p w:rsidR="00213E3D" w:rsidRDefault="00213E3D" w:rsidP="00213E3D">
      <w:pPr>
        <w:rPr>
          <w:rFonts w:ascii="Arial" w:hAnsi="Arial" w:cs="Arial"/>
          <w:b/>
          <w:caps/>
          <w:sz w:val="24"/>
        </w:rPr>
      </w:pPr>
      <w:r>
        <w:rPr>
          <w:rFonts w:ascii="Arial" w:hAnsi="Arial" w:cs="Arial"/>
          <w:b/>
          <w:caps/>
          <w:sz w:val="24"/>
        </w:rPr>
        <w:t>spring term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9"/>
        <w:gridCol w:w="9353"/>
        <w:gridCol w:w="2461"/>
        <w:gridCol w:w="1785"/>
      </w:tblGrid>
      <w:tr w:rsidR="00213E3D" w:rsidRPr="00332F60" w:rsidTr="00E74646">
        <w:tc>
          <w:tcPr>
            <w:tcW w:w="1789" w:type="dxa"/>
            <w:shd w:val="clear" w:color="auto" w:fill="auto"/>
          </w:tcPr>
          <w:p w:rsidR="00213E3D" w:rsidRPr="00E1728E" w:rsidRDefault="00213E3D" w:rsidP="005945AF">
            <w:pPr>
              <w:jc w:val="center"/>
              <w:rPr>
                <w:rFonts w:asciiTheme="minorHAnsi" w:hAnsiTheme="minorHAnsi" w:cs="Calibri"/>
                <w:b/>
                <w:caps/>
                <w:sz w:val="24"/>
              </w:rPr>
            </w:pPr>
            <w:r w:rsidRPr="00E1728E">
              <w:rPr>
                <w:rFonts w:asciiTheme="minorHAnsi" w:hAnsiTheme="minorHAnsi" w:cs="Calibri"/>
                <w:b/>
                <w:caps/>
                <w:sz w:val="24"/>
              </w:rPr>
              <w:t>1</w:t>
            </w:r>
            <w:r w:rsidR="00CA49CD" w:rsidRPr="00E1728E">
              <w:rPr>
                <w:rFonts w:asciiTheme="minorHAnsi" w:hAnsiTheme="minorHAnsi" w:cs="Calibri"/>
                <w:b/>
                <w:caps/>
                <w:sz w:val="24"/>
              </w:rPr>
              <w:t>6</w:t>
            </w:r>
          </w:p>
        </w:tc>
        <w:tc>
          <w:tcPr>
            <w:tcW w:w="9353" w:type="dxa"/>
            <w:shd w:val="clear" w:color="auto" w:fill="auto"/>
          </w:tcPr>
          <w:p w:rsidR="00213E3D" w:rsidRPr="00E1728E" w:rsidRDefault="00D14FCE" w:rsidP="00D14FCE">
            <w:pPr>
              <w:pStyle w:val="NoSpacing"/>
            </w:pPr>
            <w:r w:rsidRPr="00D14FCE">
              <w:t>p046-047 2_1 Research on coding, capacity and duration year 12 week 16</w:t>
            </w:r>
          </w:p>
        </w:tc>
        <w:tc>
          <w:tcPr>
            <w:tcW w:w="2461" w:type="dxa"/>
            <w:shd w:val="clear" w:color="auto" w:fill="auto"/>
          </w:tcPr>
          <w:p w:rsidR="00213E3D" w:rsidRPr="00E62F3E" w:rsidRDefault="00E62F3E" w:rsidP="00E62F3E">
            <w:pPr>
              <w:pStyle w:val="NoSpacing"/>
            </w:pPr>
            <w:r>
              <w:t>C</w:t>
            </w:r>
            <w:r w:rsidRPr="00E62F3E">
              <w:t>omplete the sheet</w:t>
            </w:r>
          </w:p>
        </w:tc>
        <w:tc>
          <w:tcPr>
            <w:tcW w:w="1785" w:type="dxa"/>
            <w:shd w:val="clear" w:color="auto" w:fill="auto"/>
          </w:tcPr>
          <w:p w:rsidR="00213E3D" w:rsidRPr="00E62F3E" w:rsidRDefault="00213E3D" w:rsidP="00E62F3E">
            <w:pPr>
              <w:pStyle w:val="NoSpacing"/>
            </w:pPr>
          </w:p>
        </w:tc>
      </w:tr>
      <w:tr w:rsidR="00213E3D" w:rsidRPr="00332F60" w:rsidTr="00E74646">
        <w:tc>
          <w:tcPr>
            <w:tcW w:w="1789" w:type="dxa"/>
            <w:shd w:val="clear" w:color="auto" w:fill="auto"/>
          </w:tcPr>
          <w:p w:rsidR="00213E3D" w:rsidRPr="00332F60" w:rsidRDefault="00CA49C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17</w:t>
            </w:r>
          </w:p>
        </w:tc>
        <w:tc>
          <w:tcPr>
            <w:tcW w:w="9353" w:type="dxa"/>
            <w:shd w:val="clear" w:color="auto" w:fill="auto"/>
          </w:tcPr>
          <w:p w:rsidR="00213E3D" w:rsidRDefault="00AC184E" w:rsidP="00D14FCE">
            <w:pPr>
              <w:pStyle w:val="NoSpacing"/>
            </w:pPr>
            <w:r>
              <w:t xml:space="preserve">P16-17 Hand-out 1.1: Conformity at </w:t>
            </w:r>
            <w:r w:rsidR="008E692B">
              <w:t>its</w:t>
            </w:r>
            <w:r>
              <w:t xml:space="preserve"> funniest</w:t>
            </w:r>
          </w:p>
          <w:p w:rsidR="00AC184E" w:rsidRDefault="00AC184E" w:rsidP="00D14FCE">
            <w:pPr>
              <w:pStyle w:val="NoSpacing"/>
            </w:pPr>
            <w:r>
              <w:t>P16-17 Hand-out 1.2: Internalisation, Identification or Compliance?</w:t>
            </w:r>
          </w:p>
          <w:p w:rsidR="001B792F" w:rsidRDefault="001B792F" w:rsidP="00D14FCE">
            <w:pPr>
              <w:pStyle w:val="NoSpacing"/>
            </w:pPr>
            <w:r>
              <w:t>P16-17 Hand-out 1.3: Is it a type or an explanation?</w:t>
            </w:r>
          </w:p>
          <w:p w:rsidR="00AC184E" w:rsidRPr="00E1728E" w:rsidRDefault="001B792F" w:rsidP="001B792F">
            <w:pPr>
              <w:pStyle w:val="NoSpacing"/>
            </w:pPr>
            <w:r>
              <w:t>P16-17 Hand-out 1.4a, 1.4b &amp; 1.4c: Practical activity using bogus majority.</w:t>
            </w:r>
          </w:p>
        </w:tc>
        <w:tc>
          <w:tcPr>
            <w:tcW w:w="2461" w:type="dxa"/>
            <w:shd w:val="clear" w:color="auto" w:fill="auto"/>
          </w:tcPr>
          <w:p w:rsidR="00213E3D" w:rsidRPr="00E62F3E" w:rsidRDefault="00204637" w:rsidP="00E62F3E">
            <w:pPr>
              <w:pStyle w:val="NoSpacing"/>
            </w:pPr>
            <w:r>
              <w:t>Complete the worksheet</w:t>
            </w:r>
          </w:p>
        </w:tc>
        <w:tc>
          <w:tcPr>
            <w:tcW w:w="1785" w:type="dxa"/>
            <w:shd w:val="clear" w:color="auto" w:fill="auto"/>
          </w:tcPr>
          <w:p w:rsidR="00213E3D" w:rsidRPr="00E62F3E" w:rsidRDefault="00213E3D" w:rsidP="00E62F3E">
            <w:pPr>
              <w:pStyle w:val="NoSpacing"/>
            </w:pPr>
          </w:p>
        </w:tc>
      </w:tr>
      <w:tr w:rsidR="00213E3D" w:rsidRPr="00332F60" w:rsidTr="00E74646">
        <w:tc>
          <w:tcPr>
            <w:tcW w:w="1789" w:type="dxa"/>
            <w:shd w:val="clear" w:color="auto" w:fill="auto"/>
          </w:tcPr>
          <w:p w:rsidR="00213E3D" w:rsidRPr="00332F60" w:rsidRDefault="00CA49C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18</w:t>
            </w:r>
          </w:p>
        </w:tc>
        <w:tc>
          <w:tcPr>
            <w:tcW w:w="9353" w:type="dxa"/>
            <w:shd w:val="clear" w:color="auto" w:fill="auto"/>
          </w:tcPr>
          <w:p w:rsidR="00213E3D" w:rsidRDefault="00E1560D" w:rsidP="00D14FCE">
            <w:pPr>
              <w:pStyle w:val="NoSpacing"/>
              <w:rPr>
                <w:rFonts w:cs="Arial"/>
              </w:rPr>
            </w:pPr>
            <w:r w:rsidRPr="00E1560D">
              <w:rPr>
                <w:rFonts w:cs="Arial"/>
              </w:rPr>
              <w:t>p048-049 2_2 Complete the table MSM stores year 12 week 18</w:t>
            </w:r>
          </w:p>
          <w:p w:rsidR="00E1560D" w:rsidRDefault="00E1560D" w:rsidP="00D14FCE">
            <w:pPr>
              <w:pStyle w:val="NoSpacing"/>
              <w:rPr>
                <w:rFonts w:cs="Arial"/>
              </w:rPr>
            </w:pPr>
          </w:p>
          <w:p w:rsidR="00E1560D" w:rsidRDefault="00E1560D" w:rsidP="00E1560D">
            <w:pPr>
              <w:pStyle w:val="NoSpacing"/>
              <w:rPr>
                <w:rFonts w:cs="Arial"/>
              </w:rPr>
            </w:pPr>
            <w:r w:rsidRPr="00E1560D">
              <w:rPr>
                <w:rFonts w:cs="Arial"/>
              </w:rPr>
              <w:t>p048-049 2_4 Serial pos</w:t>
            </w:r>
            <w:r>
              <w:rPr>
                <w:rFonts w:cs="Arial"/>
              </w:rPr>
              <w:t>it</w:t>
            </w:r>
            <w:r w:rsidRPr="00E1560D">
              <w:rPr>
                <w:rFonts w:cs="Arial"/>
              </w:rPr>
              <w:t>ion curve year 12 week 18</w:t>
            </w:r>
          </w:p>
          <w:p w:rsidR="00872B4E" w:rsidRDefault="00872B4E" w:rsidP="00E1560D">
            <w:pPr>
              <w:pStyle w:val="NoSpacing"/>
              <w:rPr>
                <w:rFonts w:cs="Arial"/>
              </w:rPr>
            </w:pPr>
          </w:p>
          <w:p w:rsidR="00872B4E" w:rsidRPr="00E1728E" w:rsidRDefault="00872B4E" w:rsidP="00E1560D">
            <w:pPr>
              <w:pStyle w:val="NoSpacing"/>
              <w:rPr>
                <w:rFonts w:cs="Arial"/>
              </w:rPr>
            </w:pPr>
            <w:r w:rsidRPr="00872B4E">
              <w:rPr>
                <w:rFonts w:cs="Arial"/>
              </w:rPr>
              <w:t xml:space="preserve">p048-049 2_5 </w:t>
            </w:r>
            <w:r w:rsidR="001B792F" w:rsidRPr="00872B4E">
              <w:rPr>
                <w:rFonts w:cs="Arial"/>
              </w:rPr>
              <w:t>Blooming</w:t>
            </w:r>
            <w:r w:rsidRPr="00872B4E">
              <w:rPr>
                <w:rFonts w:cs="Arial"/>
              </w:rPr>
              <w:t xml:space="preserve"> the MSM year 12 week 18</w:t>
            </w:r>
          </w:p>
        </w:tc>
        <w:tc>
          <w:tcPr>
            <w:tcW w:w="2461" w:type="dxa"/>
            <w:shd w:val="clear" w:color="auto" w:fill="auto"/>
          </w:tcPr>
          <w:p w:rsidR="00213E3D" w:rsidRDefault="00E62F3E" w:rsidP="00E62F3E">
            <w:pPr>
              <w:pStyle w:val="NoSpacing"/>
            </w:pPr>
            <w:r>
              <w:t>Complete all activities and answer questions.</w:t>
            </w:r>
          </w:p>
          <w:p w:rsidR="00E62F3E" w:rsidRDefault="00E62F3E" w:rsidP="00E62F3E">
            <w:pPr>
              <w:pStyle w:val="NoSpacing"/>
            </w:pPr>
          </w:p>
          <w:p w:rsidR="00E62F3E" w:rsidRPr="00E62F3E" w:rsidRDefault="00E62F3E" w:rsidP="00E62F3E">
            <w:pPr>
              <w:pStyle w:val="NoSpacing"/>
            </w:pPr>
            <w:r>
              <w:t>Complete the PLA</w:t>
            </w:r>
          </w:p>
        </w:tc>
        <w:tc>
          <w:tcPr>
            <w:tcW w:w="1785" w:type="dxa"/>
            <w:shd w:val="clear" w:color="auto" w:fill="auto"/>
          </w:tcPr>
          <w:p w:rsidR="00213E3D" w:rsidRPr="00E62F3E" w:rsidRDefault="00213E3D" w:rsidP="00E62F3E">
            <w:pPr>
              <w:pStyle w:val="NoSpacing"/>
            </w:pPr>
          </w:p>
        </w:tc>
      </w:tr>
      <w:tr w:rsidR="00213E3D" w:rsidRPr="00332F60" w:rsidTr="00E74646">
        <w:tc>
          <w:tcPr>
            <w:tcW w:w="1789" w:type="dxa"/>
            <w:shd w:val="clear" w:color="auto" w:fill="auto"/>
          </w:tcPr>
          <w:p w:rsidR="00213E3D" w:rsidRPr="00332F60" w:rsidRDefault="00CA49C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19</w:t>
            </w:r>
          </w:p>
        </w:tc>
        <w:tc>
          <w:tcPr>
            <w:tcW w:w="9353" w:type="dxa"/>
            <w:shd w:val="clear" w:color="auto" w:fill="auto"/>
          </w:tcPr>
          <w:p w:rsidR="00213E3D" w:rsidRDefault="00CF1E85" w:rsidP="00D14FCE">
            <w:pPr>
              <w:pStyle w:val="NoSpacing"/>
            </w:pPr>
            <w:r>
              <w:t>P18-19 Hand-out 1.5: Up down or the same</w:t>
            </w:r>
          </w:p>
          <w:p w:rsidR="00CF1E85" w:rsidRDefault="00CF1E85" w:rsidP="00D14FCE">
            <w:pPr>
              <w:pStyle w:val="NoSpacing"/>
            </w:pPr>
            <w:r>
              <w:t>P18-19 Hand-out 1.6: Conformity in the Gym</w:t>
            </w:r>
          </w:p>
          <w:p w:rsidR="00CF1E85" w:rsidRDefault="00CF1E85" w:rsidP="00CF1E85">
            <w:pPr>
              <w:pStyle w:val="NoSpacing"/>
            </w:pPr>
            <w:r>
              <w:t>P20-21 Hand-out 1.7: Zimbardo’s Stanford prison study.</w:t>
            </w:r>
          </w:p>
          <w:p w:rsidR="00CF1E85" w:rsidRPr="00E1728E" w:rsidRDefault="00CF1E85" w:rsidP="00CF1E85">
            <w:pPr>
              <w:pStyle w:val="NoSpacing"/>
            </w:pPr>
            <w:r>
              <w:t>P20-21 Hand-out 1.8: The ethical issues of Stanford Prison study.</w:t>
            </w:r>
          </w:p>
        </w:tc>
        <w:tc>
          <w:tcPr>
            <w:tcW w:w="2461" w:type="dxa"/>
            <w:shd w:val="clear" w:color="auto" w:fill="auto"/>
          </w:tcPr>
          <w:p w:rsidR="00213E3D" w:rsidRPr="00E62F3E" w:rsidRDefault="00204637" w:rsidP="00204637">
            <w:pPr>
              <w:pStyle w:val="NoSpacing"/>
            </w:pPr>
            <w:r>
              <w:t>Complete the worksheet</w:t>
            </w:r>
          </w:p>
        </w:tc>
        <w:tc>
          <w:tcPr>
            <w:tcW w:w="1785" w:type="dxa"/>
            <w:shd w:val="clear" w:color="auto" w:fill="auto"/>
          </w:tcPr>
          <w:p w:rsidR="00213E3D" w:rsidRPr="00E62F3E" w:rsidRDefault="00213E3D" w:rsidP="00E62F3E">
            <w:pPr>
              <w:pStyle w:val="NoSpacing"/>
            </w:pPr>
          </w:p>
        </w:tc>
      </w:tr>
      <w:tr w:rsidR="00213E3D" w:rsidRPr="00332F60" w:rsidTr="00E74646">
        <w:tc>
          <w:tcPr>
            <w:tcW w:w="1789" w:type="dxa"/>
            <w:shd w:val="clear" w:color="auto" w:fill="auto"/>
          </w:tcPr>
          <w:p w:rsidR="00213E3D" w:rsidRPr="00332F60" w:rsidRDefault="00CA49C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20</w:t>
            </w:r>
          </w:p>
        </w:tc>
        <w:tc>
          <w:tcPr>
            <w:tcW w:w="9353" w:type="dxa"/>
            <w:shd w:val="clear" w:color="auto" w:fill="auto"/>
          </w:tcPr>
          <w:p w:rsidR="00213E3D" w:rsidRDefault="00C97CE1" w:rsidP="00D14FCE">
            <w:pPr>
              <w:pStyle w:val="NoSpacing"/>
              <w:rPr>
                <w:rFonts w:cs="Arial"/>
              </w:rPr>
            </w:pPr>
            <w:r w:rsidRPr="00C97CE1">
              <w:rPr>
                <w:rFonts w:cs="Arial"/>
              </w:rPr>
              <w:t>p050-051 2_8  Clinical case studies of amnesia Year 12 week 20</w:t>
            </w:r>
          </w:p>
          <w:p w:rsidR="00C97CE1" w:rsidRDefault="00C97CE1" w:rsidP="00D14FCE">
            <w:pPr>
              <w:pStyle w:val="NoSpacing"/>
              <w:rPr>
                <w:rFonts w:cs="Arial"/>
              </w:rPr>
            </w:pPr>
          </w:p>
          <w:p w:rsidR="00C97CE1" w:rsidRPr="00E1728E" w:rsidRDefault="00C97CE1" w:rsidP="00D14FCE">
            <w:pPr>
              <w:pStyle w:val="NoSpacing"/>
              <w:rPr>
                <w:rFonts w:cs="Arial"/>
              </w:rPr>
            </w:pPr>
            <w:r w:rsidRPr="00C97CE1">
              <w:rPr>
                <w:rFonts w:cs="Arial"/>
              </w:rPr>
              <w:t>p050-051 2_7 What type of LTM is this Year 12 week 20</w:t>
            </w:r>
          </w:p>
        </w:tc>
        <w:tc>
          <w:tcPr>
            <w:tcW w:w="2461" w:type="dxa"/>
            <w:shd w:val="clear" w:color="auto" w:fill="auto"/>
          </w:tcPr>
          <w:p w:rsidR="00213E3D" w:rsidRPr="00E62F3E" w:rsidRDefault="000A6384" w:rsidP="00E62F3E">
            <w:pPr>
              <w:pStyle w:val="NoSpacing"/>
            </w:pPr>
            <w:r>
              <w:t>Complete tables and questions</w:t>
            </w:r>
          </w:p>
        </w:tc>
        <w:tc>
          <w:tcPr>
            <w:tcW w:w="1785" w:type="dxa"/>
            <w:shd w:val="clear" w:color="auto" w:fill="auto"/>
          </w:tcPr>
          <w:p w:rsidR="00213E3D" w:rsidRPr="00E62F3E" w:rsidRDefault="00213E3D" w:rsidP="00E62F3E">
            <w:pPr>
              <w:pStyle w:val="NoSpacing"/>
            </w:pPr>
          </w:p>
        </w:tc>
      </w:tr>
      <w:tr w:rsidR="00213E3D" w:rsidRPr="00332F60" w:rsidTr="00E74646">
        <w:tc>
          <w:tcPr>
            <w:tcW w:w="1789" w:type="dxa"/>
            <w:shd w:val="clear" w:color="auto" w:fill="auto"/>
          </w:tcPr>
          <w:p w:rsidR="00213E3D" w:rsidRPr="00332F60" w:rsidRDefault="00CA49C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21</w:t>
            </w:r>
          </w:p>
        </w:tc>
        <w:tc>
          <w:tcPr>
            <w:tcW w:w="9353" w:type="dxa"/>
            <w:shd w:val="clear" w:color="auto" w:fill="auto"/>
          </w:tcPr>
          <w:p w:rsidR="00213E3D" w:rsidRDefault="00CF1E85" w:rsidP="00D14FCE">
            <w:pPr>
              <w:pStyle w:val="NoSpacing"/>
            </w:pPr>
            <w:r>
              <w:t>P22-23 Hand-out 1.9: How Obedient are you?</w:t>
            </w:r>
          </w:p>
          <w:p w:rsidR="00CF1E85" w:rsidRDefault="00CF1E85" w:rsidP="00D14FCE">
            <w:pPr>
              <w:pStyle w:val="NoSpacing"/>
            </w:pPr>
            <w:r>
              <w:t>P22-23 Hand-out 1.10: Ethics Committee the great Milgram Debate.</w:t>
            </w:r>
          </w:p>
          <w:p w:rsidR="00CF1E85" w:rsidRDefault="00CF1E85" w:rsidP="00D14FCE">
            <w:pPr>
              <w:pStyle w:val="NoSpacing"/>
            </w:pPr>
            <w:r>
              <w:t>P22-23 Hand-out 1.11: Comparing studies of Nurses’ Obedience</w:t>
            </w:r>
          </w:p>
          <w:p w:rsidR="00CF1E85" w:rsidRDefault="00CF1E85" w:rsidP="00D14FCE">
            <w:pPr>
              <w:pStyle w:val="NoSpacing"/>
            </w:pPr>
            <w:r>
              <w:t>P22-23 Hand-out 1.12: Conformity or Obedience?</w:t>
            </w:r>
          </w:p>
          <w:p w:rsidR="00CF1E85" w:rsidRPr="008E3343" w:rsidRDefault="00CF1E85" w:rsidP="00CF1E85">
            <w:pPr>
              <w:pStyle w:val="NoSpacing"/>
            </w:pPr>
          </w:p>
        </w:tc>
        <w:tc>
          <w:tcPr>
            <w:tcW w:w="2461" w:type="dxa"/>
            <w:shd w:val="clear" w:color="auto" w:fill="auto"/>
          </w:tcPr>
          <w:p w:rsidR="00213E3D" w:rsidRPr="00E62F3E" w:rsidRDefault="00204637" w:rsidP="00E62F3E">
            <w:pPr>
              <w:pStyle w:val="NoSpacing"/>
            </w:pPr>
            <w:r>
              <w:t>Complete the worksheet</w:t>
            </w:r>
          </w:p>
        </w:tc>
        <w:tc>
          <w:tcPr>
            <w:tcW w:w="1785" w:type="dxa"/>
            <w:shd w:val="clear" w:color="auto" w:fill="auto"/>
          </w:tcPr>
          <w:p w:rsidR="00213E3D" w:rsidRPr="00E62F3E" w:rsidRDefault="00213E3D" w:rsidP="00E62F3E">
            <w:pPr>
              <w:pStyle w:val="NoSpacing"/>
            </w:pPr>
          </w:p>
        </w:tc>
      </w:tr>
      <w:tr w:rsidR="00213E3D" w:rsidRPr="00332F60" w:rsidTr="00E74646">
        <w:tc>
          <w:tcPr>
            <w:tcW w:w="1789" w:type="dxa"/>
            <w:shd w:val="clear" w:color="auto" w:fill="auto"/>
          </w:tcPr>
          <w:p w:rsidR="00213E3D" w:rsidRPr="00332F60" w:rsidRDefault="00CA49C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lastRenderedPageBreak/>
              <w:t>22</w:t>
            </w:r>
          </w:p>
        </w:tc>
        <w:tc>
          <w:tcPr>
            <w:tcW w:w="9353" w:type="dxa"/>
            <w:shd w:val="clear" w:color="auto" w:fill="auto"/>
          </w:tcPr>
          <w:p w:rsidR="00213E3D" w:rsidRDefault="008E3343" w:rsidP="00D14FCE">
            <w:pPr>
              <w:pStyle w:val="NoSpacing"/>
              <w:rPr>
                <w:rFonts w:cs="Arial"/>
              </w:rPr>
            </w:pPr>
            <w:r w:rsidRPr="008E3343">
              <w:rPr>
                <w:rFonts w:cs="Arial"/>
              </w:rPr>
              <w:t>p052-053 2_9 Four components of the WMM Year 12 week 22</w:t>
            </w:r>
          </w:p>
          <w:p w:rsidR="008E3343" w:rsidRDefault="008E3343" w:rsidP="00D14FCE">
            <w:pPr>
              <w:pStyle w:val="NoSpacing"/>
              <w:rPr>
                <w:rFonts w:cs="Arial"/>
              </w:rPr>
            </w:pPr>
          </w:p>
          <w:p w:rsidR="008E3343" w:rsidRPr="008E3343" w:rsidRDefault="008E3343" w:rsidP="00D14FCE">
            <w:pPr>
              <w:pStyle w:val="NoSpacing"/>
              <w:rPr>
                <w:rFonts w:cs="Arial"/>
              </w:rPr>
            </w:pPr>
            <w:r w:rsidRPr="008E3343">
              <w:rPr>
                <w:rFonts w:cs="Arial"/>
              </w:rPr>
              <w:t>p052-053 2_11 Working memory in action Year 12 week 22</w:t>
            </w:r>
          </w:p>
        </w:tc>
        <w:tc>
          <w:tcPr>
            <w:tcW w:w="2461" w:type="dxa"/>
            <w:shd w:val="clear" w:color="auto" w:fill="auto"/>
          </w:tcPr>
          <w:p w:rsidR="00213E3D" w:rsidRPr="00E62F3E" w:rsidRDefault="000374A2" w:rsidP="00E62F3E">
            <w:pPr>
              <w:pStyle w:val="NoSpacing"/>
            </w:pPr>
            <w:r>
              <w:t>Identify the components and apply your knowledge to the examples.</w:t>
            </w:r>
          </w:p>
        </w:tc>
        <w:tc>
          <w:tcPr>
            <w:tcW w:w="1785" w:type="dxa"/>
            <w:shd w:val="clear" w:color="auto" w:fill="auto"/>
          </w:tcPr>
          <w:p w:rsidR="00213E3D" w:rsidRPr="00E62F3E" w:rsidRDefault="00213E3D" w:rsidP="00E62F3E">
            <w:pPr>
              <w:pStyle w:val="NoSpacing"/>
            </w:pPr>
          </w:p>
        </w:tc>
      </w:tr>
      <w:tr w:rsidR="00213E3D" w:rsidRPr="00332F60" w:rsidTr="00E74646">
        <w:tc>
          <w:tcPr>
            <w:tcW w:w="1789" w:type="dxa"/>
            <w:shd w:val="clear" w:color="auto" w:fill="auto"/>
          </w:tcPr>
          <w:p w:rsidR="00213E3D" w:rsidRPr="00332F60" w:rsidRDefault="00CA49C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23</w:t>
            </w:r>
          </w:p>
        </w:tc>
        <w:tc>
          <w:tcPr>
            <w:tcW w:w="9353" w:type="dxa"/>
            <w:shd w:val="clear" w:color="auto" w:fill="auto"/>
          </w:tcPr>
          <w:p w:rsidR="00CF1E85" w:rsidRDefault="00CF1E85" w:rsidP="00CF1E85">
            <w:pPr>
              <w:pStyle w:val="NoSpacing"/>
            </w:pPr>
            <w:r>
              <w:t>P24-25 Hand-out 1.13: Use the other door</w:t>
            </w:r>
          </w:p>
          <w:p w:rsidR="00CF1E85" w:rsidRDefault="00CF1E85" w:rsidP="00CF1E85">
            <w:pPr>
              <w:pStyle w:val="NoSpacing"/>
            </w:pPr>
            <w:r>
              <w:t>P26-27 Hand-out 1.14: The Agentic Shift</w:t>
            </w:r>
          </w:p>
          <w:p w:rsidR="00CF1E85" w:rsidRDefault="00CF1E85" w:rsidP="00CF1E85">
            <w:pPr>
              <w:pStyle w:val="NoSpacing"/>
            </w:pPr>
            <w:r>
              <w:t>P26-27 Hand-out 1.15: Explaining Obedience</w:t>
            </w:r>
          </w:p>
          <w:p w:rsidR="00CF1E85" w:rsidRDefault="00CF1E85" w:rsidP="00CF1E85">
            <w:pPr>
              <w:pStyle w:val="NoSpacing"/>
            </w:pPr>
            <w:r>
              <w:t>P28-29 Hand-out 1.16: The Authoritarian Personality and obedience</w:t>
            </w:r>
          </w:p>
          <w:p w:rsidR="00213E3D" w:rsidRPr="00CF1E85" w:rsidRDefault="00CF1E85" w:rsidP="00D14FCE">
            <w:pPr>
              <w:pStyle w:val="NoSpacing"/>
            </w:pPr>
            <w:r>
              <w:t>P28-29 Hand-out 1.17: Picture that – Authoritarian Personality</w:t>
            </w:r>
          </w:p>
        </w:tc>
        <w:tc>
          <w:tcPr>
            <w:tcW w:w="2461" w:type="dxa"/>
            <w:shd w:val="clear" w:color="auto" w:fill="auto"/>
          </w:tcPr>
          <w:p w:rsidR="00213E3D" w:rsidRPr="00332F60" w:rsidRDefault="00204637" w:rsidP="005945AF">
            <w:r>
              <w:t>Complete the worksheet</w:t>
            </w:r>
          </w:p>
        </w:tc>
        <w:tc>
          <w:tcPr>
            <w:tcW w:w="1785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213E3D" w:rsidRPr="00332F60" w:rsidTr="00E74646">
        <w:tc>
          <w:tcPr>
            <w:tcW w:w="1789" w:type="dxa"/>
            <w:shd w:val="clear" w:color="auto" w:fill="auto"/>
          </w:tcPr>
          <w:p w:rsidR="00213E3D" w:rsidRPr="00332F60" w:rsidRDefault="00CA49C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24</w:t>
            </w:r>
          </w:p>
        </w:tc>
        <w:tc>
          <w:tcPr>
            <w:tcW w:w="9353" w:type="dxa"/>
            <w:shd w:val="clear" w:color="auto" w:fill="auto"/>
          </w:tcPr>
          <w:p w:rsidR="00213E3D" w:rsidRDefault="00013D0C" w:rsidP="00D14FCE">
            <w:pPr>
              <w:pStyle w:val="NoSpacing"/>
              <w:rPr>
                <w:rFonts w:cs="Arial"/>
              </w:rPr>
            </w:pPr>
            <w:r w:rsidRPr="00013D0C">
              <w:rPr>
                <w:rFonts w:cs="Arial"/>
              </w:rPr>
              <w:t>p054-055 2_12 Proactive or retroactive interference Year 12 week 24</w:t>
            </w:r>
          </w:p>
          <w:p w:rsidR="00013D0C" w:rsidRDefault="00013D0C" w:rsidP="00D14FCE">
            <w:pPr>
              <w:pStyle w:val="NoSpacing"/>
              <w:rPr>
                <w:rFonts w:cs="Arial"/>
              </w:rPr>
            </w:pPr>
          </w:p>
          <w:p w:rsidR="00013D0C" w:rsidRDefault="00013D0C" w:rsidP="00D14FCE">
            <w:pPr>
              <w:pStyle w:val="NoSpacing"/>
              <w:rPr>
                <w:rFonts w:cs="Arial"/>
              </w:rPr>
            </w:pPr>
            <w:r w:rsidRPr="00013D0C">
              <w:rPr>
                <w:rFonts w:cs="Arial"/>
              </w:rPr>
              <w:t>p054-055 2_13 Practical based on a newspaper article year 12 week 24</w:t>
            </w:r>
          </w:p>
          <w:p w:rsidR="00582E27" w:rsidRDefault="00582E27" w:rsidP="00D14FCE">
            <w:pPr>
              <w:pStyle w:val="NoSpacing"/>
              <w:rPr>
                <w:rFonts w:cs="Arial"/>
              </w:rPr>
            </w:pPr>
          </w:p>
          <w:p w:rsidR="00582E27" w:rsidRDefault="00582E27" w:rsidP="00D14FCE">
            <w:pPr>
              <w:pStyle w:val="NoSpacing"/>
              <w:rPr>
                <w:rFonts w:cs="Arial"/>
              </w:rPr>
            </w:pPr>
            <w:r w:rsidRPr="00582E27">
              <w:rPr>
                <w:rFonts w:cs="Arial"/>
              </w:rPr>
              <w:t>p056-057 2_14 Go</w:t>
            </w:r>
            <w:r>
              <w:rPr>
                <w:rFonts w:cs="Arial"/>
              </w:rPr>
              <w:t xml:space="preserve">dden and </w:t>
            </w:r>
            <w:proofErr w:type="spellStart"/>
            <w:r>
              <w:rPr>
                <w:rFonts w:cs="Arial"/>
              </w:rPr>
              <w:t>Baddely</w:t>
            </w:r>
            <w:proofErr w:type="spellEnd"/>
            <w:r>
              <w:rPr>
                <w:rFonts w:cs="Arial"/>
              </w:rPr>
              <w:t xml:space="preserve"> Year 12 week 24</w:t>
            </w:r>
          </w:p>
          <w:p w:rsidR="00582E27" w:rsidRDefault="00582E27" w:rsidP="00D14FCE">
            <w:pPr>
              <w:pStyle w:val="NoSpacing"/>
              <w:rPr>
                <w:rFonts w:cs="Arial"/>
              </w:rPr>
            </w:pPr>
          </w:p>
          <w:p w:rsidR="00582E27" w:rsidRPr="00E1728E" w:rsidRDefault="00582E27" w:rsidP="00D14FCE">
            <w:pPr>
              <w:pStyle w:val="NoSpacing"/>
              <w:rPr>
                <w:rFonts w:cs="Arial"/>
              </w:rPr>
            </w:pPr>
            <w:r w:rsidRPr="00582E27">
              <w:rPr>
                <w:rFonts w:cs="Arial"/>
              </w:rPr>
              <w:t>p056-057 2_15 Context or state-dependent or meaningful link Year 12 Week 24</w:t>
            </w:r>
          </w:p>
        </w:tc>
        <w:tc>
          <w:tcPr>
            <w:tcW w:w="2461" w:type="dxa"/>
            <w:shd w:val="clear" w:color="auto" w:fill="auto"/>
          </w:tcPr>
          <w:p w:rsidR="00213E3D" w:rsidRPr="00332F60" w:rsidRDefault="00CB6A89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t>Complete the worksheet</w:t>
            </w:r>
          </w:p>
        </w:tc>
        <w:tc>
          <w:tcPr>
            <w:tcW w:w="1785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213E3D" w:rsidRPr="00332F60" w:rsidTr="00E74646">
        <w:tc>
          <w:tcPr>
            <w:tcW w:w="1789" w:type="dxa"/>
            <w:shd w:val="clear" w:color="auto" w:fill="auto"/>
          </w:tcPr>
          <w:p w:rsidR="00213E3D" w:rsidRPr="00332F60" w:rsidRDefault="00CA49C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25</w:t>
            </w:r>
          </w:p>
        </w:tc>
        <w:tc>
          <w:tcPr>
            <w:tcW w:w="9353" w:type="dxa"/>
            <w:shd w:val="clear" w:color="auto" w:fill="auto"/>
          </w:tcPr>
          <w:p w:rsidR="00213E3D" w:rsidRDefault="00CF1E85" w:rsidP="00D14FCE">
            <w:pPr>
              <w:pStyle w:val="NoSpacing"/>
            </w:pPr>
            <w:r>
              <w:t>P30-31 Hand-out 1.18: Locus of control – It’s not my fault!</w:t>
            </w:r>
          </w:p>
          <w:p w:rsidR="00CF1E85" w:rsidRDefault="00CF1E85" w:rsidP="00CF1E85">
            <w:pPr>
              <w:pStyle w:val="NoSpacing"/>
            </w:pPr>
            <w:r>
              <w:t>P32-33 Hand-out 1.19: Psychology revision on Christmas day</w:t>
            </w:r>
          </w:p>
          <w:p w:rsidR="001F0B70" w:rsidRPr="001F0B70" w:rsidRDefault="001F0B70" w:rsidP="00CF1E85">
            <w:pPr>
              <w:pStyle w:val="NoSpacing"/>
            </w:pPr>
            <w:r>
              <w:t>P32-33 Hand-out 1.20: Giving convincing advice on minority influence.</w:t>
            </w:r>
          </w:p>
        </w:tc>
        <w:tc>
          <w:tcPr>
            <w:tcW w:w="2461" w:type="dxa"/>
            <w:shd w:val="clear" w:color="auto" w:fill="auto"/>
          </w:tcPr>
          <w:p w:rsidR="00213E3D" w:rsidRPr="00332F60" w:rsidRDefault="00204637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t>Complete the worksheet</w:t>
            </w:r>
          </w:p>
        </w:tc>
        <w:tc>
          <w:tcPr>
            <w:tcW w:w="1785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213E3D" w:rsidRPr="00332F60" w:rsidTr="00E74646">
        <w:tc>
          <w:tcPr>
            <w:tcW w:w="1789" w:type="dxa"/>
            <w:shd w:val="clear" w:color="auto" w:fill="auto"/>
          </w:tcPr>
          <w:p w:rsidR="00213E3D" w:rsidRPr="00332F60" w:rsidRDefault="00CA49C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26</w:t>
            </w:r>
          </w:p>
        </w:tc>
        <w:tc>
          <w:tcPr>
            <w:tcW w:w="9353" w:type="dxa"/>
            <w:shd w:val="clear" w:color="auto" w:fill="auto"/>
          </w:tcPr>
          <w:p w:rsidR="00213E3D" w:rsidRDefault="000D5CC5" w:rsidP="00D14FCE">
            <w:pPr>
              <w:pStyle w:val="NoSpacing"/>
              <w:rPr>
                <w:rFonts w:cs="Arial"/>
              </w:rPr>
            </w:pPr>
            <w:r w:rsidRPr="000D5CC5">
              <w:rPr>
                <w:rFonts w:cs="Arial"/>
              </w:rPr>
              <w:t>p058-059 2_16 Spot the leading questions Year 12 week 26</w:t>
            </w:r>
          </w:p>
          <w:p w:rsidR="000D5CC5" w:rsidRDefault="000D5CC5" w:rsidP="00D14FCE">
            <w:pPr>
              <w:pStyle w:val="NoSpacing"/>
              <w:rPr>
                <w:rFonts w:cs="Arial"/>
              </w:rPr>
            </w:pPr>
          </w:p>
          <w:p w:rsidR="000D5CC5" w:rsidRDefault="000D5CC5" w:rsidP="00D14FCE">
            <w:pPr>
              <w:pStyle w:val="NoSpacing"/>
              <w:rPr>
                <w:rFonts w:cs="Arial"/>
              </w:rPr>
            </w:pPr>
            <w:r w:rsidRPr="000D5CC5">
              <w:rPr>
                <w:rFonts w:cs="Arial"/>
              </w:rPr>
              <w:t>p058-059 2_17 Post-event discussion - effect of eyewitness testimony Year 12 Week 26</w:t>
            </w:r>
          </w:p>
          <w:p w:rsidR="000D5CC5" w:rsidRDefault="000D5CC5" w:rsidP="00D14FCE">
            <w:pPr>
              <w:pStyle w:val="NoSpacing"/>
              <w:rPr>
                <w:rFonts w:cs="Arial"/>
              </w:rPr>
            </w:pPr>
          </w:p>
          <w:p w:rsidR="000D5CC5" w:rsidRDefault="000D5CC5" w:rsidP="00D14FCE">
            <w:pPr>
              <w:pStyle w:val="NoSpacing"/>
              <w:rPr>
                <w:rFonts w:cs="Arial"/>
              </w:rPr>
            </w:pPr>
            <w:r w:rsidRPr="000D5CC5">
              <w:rPr>
                <w:rFonts w:cs="Arial"/>
              </w:rPr>
              <w:t>p060-061 2_18 Research studies on EWT and anxiety Year 12 week 26</w:t>
            </w:r>
          </w:p>
          <w:p w:rsidR="000D5CC5" w:rsidRDefault="000D5CC5" w:rsidP="00D14FCE">
            <w:pPr>
              <w:pStyle w:val="NoSpacing"/>
              <w:rPr>
                <w:rFonts w:cs="Arial"/>
              </w:rPr>
            </w:pPr>
          </w:p>
          <w:p w:rsidR="000D5CC5" w:rsidRPr="00E1728E" w:rsidRDefault="000D5CC5" w:rsidP="00D14FCE">
            <w:pPr>
              <w:pStyle w:val="NoSpacing"/>
              <w:rPr>
                <w:rFonts w:cs="Arial"/>
              </w:rPr>
            </w:pPr>
            <w:r w:rsidRPr="000D5CC5">
              <w:rPr>
                <w:rFonts w:cs="Arial"/>
              </w:rPr>
              <w:t>p060-061 2_19 Explanations for the relationship between EWT and anxiety Year 12 week 26</w:t>
            </w:r>
          </w:p>
        </w:tc>
        <w:tc>
          <w:tcPr>
            <w:tcW w:w="2461" w:type="dxa"/>
            <w:shd w:val="clear" w:color="auto" w:fill="auto"/>
          </w:tcPr>
          <w:p w:rsidR="00213E3D" w:rsidRPr="00332F60" w:rsidRDefault="00CB6A89" w:rsidP="005945AF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t>Complete the worksheet</w:t>
            </w:r>
          </w:p>
        </w:tc>
        <w:tc>
          <w:tcPr>
            <w:tcW w:w="1785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213E3D" w:rsidRPr="00332F60" w:rsidTr="00E74646">
        <w:tc>
          <w:tcPr>
            <w:tcW w:w="1789" w:type="dxa"/>
            <w:shd w:val="clear" w:color="auto" w:fill="auto"/>
          </w:tcPr>
          <w:p w:rsidR="00213E3D" w:rsidRPr="00332F60" w:rsidRDefault="00CA49C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27</w:t>
            </w:r>
          </w:p>
        </w:tc>
        <w:tc>
          <w:tcPr>
            <w:tcW w:w="9353" w:type="dxa"/>
            <w:shd w:val="clear" w:color="auto" w:fill="auto"/>
          </w:tcPr>
          <w:p w:rsidR="001F0B70" w:rsidRPr="001F0B70" w:rsidRDefault="001F0B70" w:rsidP="005945AF">
            <w:r>
              <w:t>P34-35 Hand-out 1.22: A History Lesson: Social Change</w:t>
            </w:r>
            <w:r>
              <w:br/>
              <w:t xml:space="preserve">P38-39 Hand-out 1.24: A Social Crisscross </w:t>
            </w:r>
          </w:p>
        </w:tc>
        <w:tc>
          <w:tcPr>
            <w:tcW w:w="2461" w:type="dxa"/>
            <w:shd w:val="clear" w:color="auto" w:fill="auto"/>
          </w:tcPr>
          <w:p w:rsidR="00213E3D" w:rsidRPr="00332F60" w:rsidRDefault="00204637" w:rsidP="0066563B">
            <w:pPr>
              <w:rPr>
                <w:rFonts w:ascii="Arial" w:hAnsi="Arial" w:cs="Arial"/>
                <w:b/>
                <w:caps/>
                <w:sz w:val="24"/>
              </w:rPr>
            </w:pPr>
            <w:r>
              <w:t>Complete the worksheet</w:t>
            </w:r>
          </w:p>
        </w:tc>
        <w:tc>
          <w:tcPr>
            <w:tcW w:w="1785" w:type="dxa"/>
            <w:shd w:val="clear" w:color="auto" w:fill="auto"/>
          </w:tcPr>
          <w:p w:rsidR="00213E3D" w:rsidRPr="00332F60" w:rsidRDefault="00213E3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</w:p>
        </w:tc>
      </w:tr>
      <w:tr w:rsidR="00213E3D" w:rsidRPr="00332F60" w:rsidTr="00E74646">
        <w:tc>
          <w:tcPr>
            <w:tcW w:w="1789" w:type="dxa"/>
            <w:shd w:val="clear" w:color="auto" w:fill="auto"/>
          </w:tcPr>
          <w:p w:rsidR="00213E3D" w:rsidRPr="00332F60" w:rsidRDefault="00CA49CD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28</w:t>
            </w:r>
          </w:p>
        </w:tc>
        <w:tc>
          <w:tcPr>
            <w:tcW w:w="9353" w:type="dxa"/>
            <w:shd w:val="clear" w:color="auto" w:fill="auto"/>
          </w:tcPr>
          <w:p w:rsidR="00213E3D" w:rsidRDefault="00F44AF4" w:rsidP="00F44AF4">
            <w:pPr>
              <w:pStyle w:val="NoSpacing"/>
            </w:pPr>
            <w:r w:rsidRPr="00F44AF4">
              <w:t>p062-063 2_20 Presentation on the cognitive interview Year 12 Week 28</w:t>
            </w:r>
          </w:p>
          <w:p w:rsidR="00F44AF4" w:rsidRDefault="00F44AF4" w:rsidP="00F44AF4">
            <w:pPr>
              <w:pStyle w:val="NoSpacing"/>
            </w:pPr>
          </w:p>
          <w:p w:rsidR="00F44AF4" w:rsidRPr="00F44AF4" w:rsidRDefault="00D503EB" w:rsidP="00F44AF4">
            <w:pPr>
              <w:pStyle w:val="NoSpacing"/>
            </w:pPr>
            <w:r w:rsidRPr="00D503EB">
              <w:t>p062-063 2_21 Why is the cognitive interview effective Year 12 week 28</w:t>
            </w:r>
          </w:p>
        </w:tc>
        <w:tc>
          <w:tcPr>
            <w:tcW w:w="2461" w:type="dxa"/>
            <w:shd w:val="clear" w:color="auto" w:fill="auto"/>
          </w:tcPr>
          <w:p w:rsidR="00213E3D" w:rsidRPr="00F44AF4" w:rsidRDefault="00CB6A89" w:rsidP="00F44AF4">
            <w:pPr>
              <w:pStyle w:val="NoSpacing"/>
            </w:pPr>
            <w:r>
              <w:t>Complete the worksheet</w:t>
            </w:r>
          </w:p>
        </w:tc>
        <w:tc>
          <w:tcPr>
            <w:tcW w:w="1785" w:type="dxa"/>
            <w:shd w:val="clear" w:color="auto" w:fill="auto"/>
          </w:tcPr>
          <w:p w:rsidR="00213E3D" w:rsidRPr="00F44AF4" w:rsidRDefault="00213E3D" w:rsidP="00F44AF4">
            <w:pPr>
              <w:pStyle w:val="NoSpacing"/>
            </w:pPr>
          </w:p>
        </w:tc>
      </w:tr>
    </w:tbl>
    <w:p w:rsidR="00213E3D" w:rsidRDefault="00213E3D" w:rsidP="00213E3D">
      <w:pPr>
        <w:rPr>
          <w:rFonts w:ascii="Arial" w:hAnsi="Arial" w:cs="Arial"/>
          <w:b/>
          <w:caps/>
          <w:sz w:val="24"/>
        </w:rPr>
      </w:pPr>
    </w:p>
    <w:p w:rsidR="00213E3D" w:rsidRPr="000A1D9F" w:rsidRDefault="00213E3D" w:rsidP="00213E3D">
      <w:pPr>
        <w:rPr>
          <w:rFonts w:ascii="Arial" w:hAnsi="Arial" w:cs="Arial"/>
          <w:b/>
          <w:caps/>
          <w:sz w:val="24"/>
        </w:rPr>
      </w:pPr>
      <w:r>
        <w:rPr>
          <w:rFonts w:ascii="Arial" w:hAnsi="Arial" w:cs="Arial"/>
          <w:b/>
          <w:caps/>
          <w:sz w:val="24"/>
        </w:rPr>
        <w:t>summer term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6"/>
        <w:gridCol w:w="9354"/>
        <w:gridCol w:w="2463"/>
        <w:gridCol w:w="1785"/>
      </w:tblGrid>
      <w:tr w:rsidR="00213E3D" w:rsidRPr="00332F60" w:rsidTr="00E74646">
        <w:tc>
          <w:tcPr>
            <w:tcW w:w="1786" w:type="dxa"/>
            <w:shd w:val="clear" w:color="auto" w:fill="auto"/>
          </w:tcPr>
          <w:p w:rsidR="00213E3D" w:rsidRPr="00332F60" w:rsidRDefault="00600B2B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29</w:t>
            </w:r>
          </w:p>
        </w:tc>
        <w:tc>
          <w:tcPr>
            <w:tcW w:w="9354" w:type="dxa"/>
            <w:shd w:val="clear" w:color="auto" w:fill="auto"/>
          </w:tcPr>
          <w:p w:rsidR="00213E3D" w:rsidRDefault="00A41F16" w:rsidP="009C55BE">
            <w:pPr>
              <w:pStyle w:val="NoSpacing"/>
            </w:pPr>
            <w:r w:rsidRPr="00A41F16">
              <w:t>p134-135 5_1 Gendered views of mental health Year 12 week 29</w:t>
            </w:r>
          </w:p>
          <w:p w:rsidR="00A41F16" w:rsidRDefault="00A41F16" w:rsidP="009C55BE">
            <w:pPr>
              <w:pStyle w:val="NoSpacing"/>
            </w:pPr>
          </w:p>
          <w:p w:rsidR="00A41F16" w:rsidRDefault="00C932A0" w:rsidP="009C55BE">
            <w:pPr>
              <w:pStyle w:val="NoSpacing"/>
            </w:pPr>
            <w:r w:rsidRPr="00C932A0">
              <w:t>p136-137 5_4 Mix and match Year 12 Week 29</w:t>
            </w:r>
          </w:p>
          <w:p w:rsidR="00C932A0" w:rsidRDefault="00C932A0" w:rsidP="009C55BE">
            <w:pPr>
              <w:pStyle w:val="NoSpacing"/>
            </w:pPr>
          </w:p>
          <w:p w:rsidR="00C932A0" w:rsidRPr="009C55BE" w:rsidRDefault="00C932A0" w:rsidP="009C55BE">
            <w:pPr>
              <w:pStyle w:val="NoSpacing"/>
            </w:pPr>
            <w:r w:rsidRPr="00C932A0">
              <w:t>p136-137 5_3 Definitions of Abnormality- revision grid Year 12 Week 29</w:t>
            </w:r>
          </w:p>
        </w:tc>
        <w:tc>
          <w:tcPr>
            <w:tcW w:w="2463" w:type="dxa"/>
            <w:shd w:val="clear" w:color="auto" w:fill="auto"/>
          </w:tcPr>
          <w:p w:rsidR="00213E3D" w:rsidRPr="00525D7E" w:rsidRDefault="00CB6A89" w:rsidP="00525D7E">
            <w:pPr>
              <w:pStyle w:val="NoSpacing"/>
            </w:pPr>
            <w:r>
              <w:lastRenderedPageBreak/>
              <w:t>Complete the worksheet</w:t>
            </w:r>
          </w:p>
        </w:tc>
        <w:tc>
          <w:tcPr>
            <w:tcW w:w="1785" w:type="dxa"/>
            <w:shd w:val="clear" w:color="auto" w:fill="auto"/>
          </w:tcPr>
          <w:p w:rsidR="00213E3D" w:rsidRPr="00525D7E" w:rsidRDefault="00213E3D" w:rsidP="00525D7E">
            <w:pPr>
              <w:pStyle w:val="NoSpacing"/>
            </w:pPr>
          </w:p>
        </w:tc>
      </w:tr>
      <w:tr w:rsidR="00213E3D" w:rsidRPr="00332F60" w:rsidTr="00E74646">
        <w:tc>
          <w:tcPr>
            <w:tcW w:w="1786" w:type="dxa"/>
            <w:shd w:val="clear" w:color="auto" w:fill="auto"/>
          </w:tcPr>
          <w:p w:rsidR="00213E3D" w:rsidRPr="00332F60" w:rsidRDefault="00600B2B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lastRenderedPageBreak/>
              <w:t>30</w:t>
            </w:r>
          </w:p>
        </w:tc>
        <w:tc>
          <w:tcPr>
            <w:tcW w:w="9354" w:type="dxa"/>
            <w:shd w:val="clear" w:color="auto" w:fill="auto"/>
          </w:tcPr>
          <w:p w:rsidR="00213E3D" w:rsidRDefault="006706E4" w:rsidP="006706E4">
            <w:pPr>
              <w:pStyle w:val="NoSpacing"/>
            </w:pPr>
            <w:r>
              <w:t xml:space="preserve">P74-75 </w:t>
            </w:r>
            <w:r w:rsidR="008E692B">
              <w:t>Hand</w:t>
            </w:r>
            <w:r>
              <w:t>-out 3.1</w:t>
            </w:r>
            <w:r w:rsidR="008E692B">
              <w:t xml:space="preserve">: </w:t>
            </w:r>
            <w:r>
              <w:t>Observing People</w:t>
            </w:r>
          </w:p>
          <w:p w:rsidR="006706E4" w:rsidRDefault="006706E4" w:rsidP="006706E4">
            <w:pPr>
              <w:pStyle w:val="NoSpacing"/>
            </w:pPr>
            <w:r>
              <w:t>P74-75 Hand-out 3.2: Weighing up the role of the father.</w:t>
            </w:r>
          </w:p>
          <w:p w:rsidR="006706E4" w:rsidRDefault="006706E4" w:rsidP="006706E4">
            <w:pPr>
              <w:pStyle w:val="NoSpacing"/>
            </w:pPr>
            <w:r>
              <w:t>P76-77 Hand-out 3.3: Schaffer’s stages of attachment</w:t>
            </w:r>
          </w:p>
          <w:p w:rsidR="006706E4" w:rsidRPr="009C55BE" w:rsidRDefault="006706E4" w:rsidP="006706E4">
            <w:pPr>
              <w:pStyle w:val="NoSpacing"/>
            </w:pPr>
            <w:r>
              <w:t>P76-77 Hand-out 3.4: What stages am I and what does that mean for my carers?</w:t>
            </w:r>
          </w:p>
        </w:tc>
        <w:tc>
          <w:tcPr>
            <w:tcW w:w="2463" w:type="dxa"/>
            <w:shd w:val="clear" w:color="auto" w:fill="auto"/>
          </w:tcPr>
          <w:p w:rsidR="00213E3D" w:rsidRPr="00525D7E" w:rsidRDefault="00204637" w:rsidP="00525D7E">
            <w:pPr>
              <w:pStyle w:val="NoSpacing"/>
            </w:pPr>
            <w:r>
              <w:t>Complete the worksheet</w:t>
            </w:r>
          </w:p>
        </w:tc>
        <w:tc>
          <w:tcPr>
            <w:tcW w:w="1785" w:type="dxa"/>
            <w:shd w:val="clear" w:color="auto" w:fill="auto"/>
          </w:tcPr>
          <w:p w:rsidR="00213E3D" w:rsidRPr="00525D7E" w:rsidRDefault="00213E3D" w:rsidP="00525D7E">
            <w:pPr>
              <w:pStyle w:val="NoSpacing"/>
            </w:pPr>
          </w:p>
        </w:tc>
      </w:tr>
      <w:tr w:rsidR="00213E3D" w:rsidRPr="00332F60" w:rsidTr="00E74646">
        <w:tc>
          <w:tcPr>
            <w:tcW w:w="1786" w:type="dxa"/>
            <w:shd w:val="clear" w:color="auto" w:fill="auto"/>
          </w:tcPr>
          <w:p w:rsidR="00213E3D" w:rsidRPr="00332F60" w:rsidRDefault="00600B2B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31</w:t>
            </w:r>
          </w:p>
        </w:tc>
        <w:tc>
          <w:tcPr>
            <w:tcW w:w="9354" w:type="dxa"/>
            <w:shd w:val="clear" w:color="auto" w:fill="auto"/>
          </w:tcPr>
          <w:p w:rsidR="00213E3D" w:rsidRDefault="00F74354" w:rsidP="009C55BE">
            <w:pPr>
              <w:pStyle w:val="NoSpacing"/>
            </w:pPr>
            <w:r w:rsidRPr="00F74354">
              <w:t>p138-139 5_5 What am I afraid of Year 12 week 31</w:t>
            </w:r>
          </w:p>
          <w:p w:rsidR="00F74354" w:rsidRDefault="00F74354" w:rsidP="009C55BE">
            <w:pPr>
              <w:pStyle w:val="NoSpacing"/>
            </w:pPr>
          </w:p>
          <w:p w:rsidR="00F74354" w:rsidRDefault="00F74354" w:rsidP="009C55BE">
            <w:pPr>
              <w:pStyle w:val="NoSpacing"/>
            </w:pPr>
            <w:r w:rsidRPr="00F74354">
              <w:t>p138-139 5_6 What type of Phobia is this Year 12 Week 31</w:t>
            </w:r>
          </w:p>
          <w:p w:rsidR="00F74354" w:rsidRDefault="00F74354" w:rsidP="009C55BE">
            <w:pPr>
              <w:pStyle w:val="NoSpacing"/>
            </w:pPr>
          </w:p>
          <w:p w:rsidR="00F74354" w:rsidRPr="009C55BE" w:rsidRDefault="00F74354" w:rsidP="009C55BE">
            <w:pPr>
              <w:pStyle w:val="NoSpacing"/>
            </w:pPr>
            <w:r w:rsidRPr="00F74354">
              <w:t>p138-139 5_7 Components of phobias Year 12 Week 31</w:t>
            </w:r>
          </w:p>
        </w:tc>
        <w:tc>
          <w:tcPr>
            <w:tcW w:w="2463" w:type="dxa"/>
            <w:shd w:val="clear" w:color="auto" w:fill="auto"/>
          </w:tcPr>
          <w:p w:rsidR="00213E3D" w:rsidRPr="00525D7E" w:rsidRDefault="00525D7E" w:rsidP="00525D7E">
            <w:pPr>
              <w:pStyle w:val="NoSpacing"/>
            </w:pPr>
            <w:r w:rsidRPr="00525D7E">
              <w:t xml:space="preserve">Complete all the </w:t>
            </w:r>
            <w:r w:rsidR="00253BE6" w:rsidRPr="00525D7E">
              <w:t>activities</w:t>
            </w:r>
            <w:r w:rsidRPr="00525D7E">
              <w:t xml:space="preserve"> and questions</w:t>
            </w:r>
          </w:p>
        </w:tc>
        <w:tc>
          <w:tcPr>
            <w:tcW w:w="1785" w:type="dxa"/>
            <w:shd w:val="clear" w:color="auto" w:fill="auto"/>
          </w:tcPr>
          <w:p w:rsidR="00213E3D" w:rsidRPr="00525D7E" w:rsidRDefault="00213E3D" w:rsidP="00525D7E">
            <w:pPr>
              <w:pStyle w:val="NoSpacing"/>
            </w:pPr>
          </w:p>
        </w:tc>
      </w:tr>
      <w:tr w:rsidR="00213E3D" w:rsidRPr="00332F60" w:rsidTr="00E74646">
        <w:tc>
          <w:tcPr>
            <w:tcW w:w="1786" w:type="dxa"/>
            <w:shd w:val="clear" w:color="auto" w:fill="auto"/>
          </w:tcPr>
          <w:p w:rsidR="00213E3D" w:rsidRPr="00332F60" w:rsidRDefault="00600B2B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32</w:t>
            </w:r>
          </w:p>
        </w:tc>
        <w:tc>
          <w:tcPr>
            <w:tcW w:w="9354" w:type="dxa"/>
            <w:shd w:val="clear" w:color="auto" w:fill="auto"/>
          </w:tcPr>
          <w:p w:rsidR="00213E3D" w:rsidRDefault="006706E4" w:rsidP="009C55BE">
            <w:pPr>
              <w:pStyle w:val="NoSpacing"/>
            </w:pPr>
            <w:r>
              <w:t>P78-79 Hand-out 3.5: Are you my Mummy?</w:t>
            </w:r>
          </w:p>
          <w:p w:rsidR="006706E4" w:rsidRDefault="006706E4" w:rsidP="009C55BE">
            <w:pPr>
              <w:pStyle w:val="NoSpacing"/>
            </w:pPr>
            <w:r>
              <w:t>P78-79 Hand-out 3.6: Attachment Crossword</w:t>
            </w:r>
          </w:p>
          <w:p w:rsidR="006706E4" w:rsidRDefault="006706E4" w:rsidP="009C55BE">
            <w:pPr>
              <w:pStyle w:val="NoSpacing"/>
            </w:pPr>
            <w:r>
              <w:t xml:space="preserve">P80-81 Hand-out 3.7: Redesigning Pavlov. </w:t>
            </w:r>
          </w:p>
          <w:p w:rsidR="006706E4" w:rsidRDefault="006706E4" w:rsidP="009C55BE">
            <w:pPr>
              <w:pStyle w:val="NoSpacing"/>
            </w:pPr>
            <w:r>
              <w:t>P80-81 Hand-out 3.8: The learning theory explanation for attachment</w:t>
            </w:r>
          </w:p>
          <w:p w:rsidR="006706E4" w:rsidRPr="009C55BE" w:rsidRDefault="006706E4" w:rsidP="009C55BE">
            <w:pPr>
              <w:pStyle w:val="NoSpacing"/>
            </w:pPr>
            <w:r>
              <w:t>P80-81 Hand-out 3.9: Evaluating the Learning Theory.</w:t>
            </w:r>
          </w:p>
        </w:tc>
        <w:tc>
          <w:tcPr>
            <w:tcW w:w="2463" w:type="dxa"/>
            <w:shd w:val="clear" w:color="auto" w:fill="auto"/>
          </w:tcPr>
          <w:p w:rsidR="00213E3D" w:rsidRPr="00525D7E" w:rsidRDefault="00204637" w:rsidP="00525D7E">
            <w:pPr>
              <w:pStyle w:val="NoSpacing"/>
            </w:pPr>
            <w:r>
              <w:t>Complete the worksheet</w:t>
            </w:r>
          </w:p>
        </w:tc>
        <w:tc>
          <w:tcPr>
            <w:tcW w:w="1785" w:type="dxa"/>
            <w:shd w:val="clear" w:color="auto" w:fill="auto"/>
          </w:tcPr>
          <w:p w:rsidR="00213E3D" w:rsidRPr="00525D7E" w:rsidRDefault="00213E3D" w:rsidP="00525D7E">
            <w:pPr>
              <w:pStyle w:val="NoSpacing"/>
            </w:pPr>
          </w:p>
        </w:tc>
      </w:tr>
      <w:tr w:rsidR="00213E3D" w:rsidRPr="00332F60" w:rsidTr="00E74646">
        <w:tc>
          <w:tcPr>
            <w:tcW w:w="1786" w:type="dxa"/>
            <w:shd w:val="clear" w:color="auto" w:fill="auto"/>
          </w:tcPr>
          <w:p w:rsidR="00213E3D" w:rsidRPr="00332F60" w:rsidRDefault="00600B2B" w:rsidP="005945AF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33</w:t>
            </w:r>
          </w:p>
        </w:tc>
        <w:tc>
          <w:tcPr>
            <w:tcW w:w="9354" w:type="dxa"/>
            <w:shd w:val="clear" w:color="auto" w:fill="auto"/>
          </w:tcPr>
          <w:p w:rsidR="00213E3D" w:rsidRDefault="001527EF" w:rsidP="009C55BE">
            <w:pPr>
              <w:pStyle w:val="NoSpacing"/>
            </w:pPr>
            <w:r w:rsidRPr="001527EF">
              <w:t>p140-141 5_8 Components of depression Year 12 week 33</w:t>
            </w:r>
          </w:p>
          <w:p w:rsidR="001527EF" w:rsidRDefault="001527EF" w:rsidP="009C55BE">
            <w:pPr>
              <w:pStyle w:val="NoSpacing"/>
            </w:pPr>
          </w:p>
          <w:p w:rsidR="001527EF" w:rsidRPr="009C55BE" w:rsidRDefault="001527EF" w:rsidP="009C55BE">
            <w:pPr>
              <w:pStyle w:val="NoSpacing"/>
            </w:pPr>
            <w:r w:rsidRPr="001527EF">
              <w:t>p140-141 Depression TN Year 12 Week 33</w:t>
            </w:r>
          </w:p>
        </w:tc>
        <w:tc>
          <w:tcPr>
            <w:tcW w:w="2463" w:type="dxa"/>
            <w:shd w:val="clear" w:color="auto" w:fill="auto"/>
          </w:tcPr>
          <w:p w:rsidR="00213E3D" w:rsidRPr="00525D7E" w:rsidRDefault="00CB6A89" w:rsidP="00525D7E">
            <w:pPr>
              <w:pStyle w:val="NoSpacing"/>
            </w:pPr>
            <w:r>
              <w:t>Complete the worksheet</w:t>
            </w:r>
          </w:p>
        </w:tc>
        <w:tc>
          <w:tcPr>
            <w:tcW w:w="1785" w:type="dxa"/>
            <w:shd w:val="clear" w:color="auto" w:fill="auto"/>
          </w:tcPr>
          <w:p w:rsidR="00213E3D" w:rsidRPr="00525D7E" w:rsidRDefault="00213E3D" w:rsidP="00525D7E">
            <w:pPr>
              <w:pStyle w:val="NoSpacing"/>
            </w:pPr>
          </w:p>
        </w:tc>
      </w:tr>
      <w:tr w:rsidR="00600B2B" w:rsidRPr="00332F60" w:rsidTr="00600B2B"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Pr="00332F60" w:rsidRDefault="00600B2B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34</w:t>
            </w:r>
          </w:p>
        </w:tc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Default="006706E4" w:rsidP="009C55BE">
            <w:pPr>
              <w:pStyle w:val="NoSpacing"/>
            </w:pPr>
            <w:r>
              <w:t>P82-83 Hand-out 3.10: Bowlby’s Theory of Monotropy.</w:t>
            </w:r>
          </w:p>
          <w:p w:rsidR="006706E4" w:rsidRDefault="006706E4" w:rsidP="009C55BE">
            <w:pPr>
              <w:pStyle w:val="NoSpacing"/>
            </w:pPr>
            <w:r>
              <w:t xml:space="preserve">P82-83 Hand-out 3.11: Bowlby or Learning Theory. </w:t>
            </w:r>
          </w:p>
          <w:p w:rsidR="006706E4" w:rsidRDefault="006706E4" w:rsidP="009C55BE">
            <w:pPr>
              <w:pStyle w:val="NoSpacing"/>
            </w:pPr>
            <w:r>
              <w:t>P84-85 Hand-out 3.12: The Strange situation Procedure</w:t>
            </w:r>
          </w:p>
          <w:p w:rsidR="006706E4" w:rsidRPr="009C55BE" w:rsidRDefault="006706E4" w:rsidP="009C55BE">
            <w:pPr>
              <w:pStyle w:val="NoSpacing"/>
            </w:pPr>
            <w:r>
              <w:t>P84-85 Hand-out 3.13: The ABC of Attachment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Pr="00525D7E" w:rsidRDefault="00204637" w:rsidP="00525D7E">
            <w:pPr>
              <w:pStyle w:val="NoSpacing"/>
            </w:pPr>
            <w:r>
              <w:t>Complete the worksheet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Pr="00525D7E" w:rsidRDefault="00600B2B" w:rsidP="00525D7E">
            <w:pPr>
              <w:pStyle w:val="NoSpacing"/>
            </w:pPr>
          </w:p>
        </w:tc>
      </w:tr>
      <w:tr w:rsidR="00600B2B" w:rsidRPr="00332F60" w:rsidTr="00600B2B"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Pr="00332F60" w:rsidRDefault="00600B2B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35</w:t>
            </w:r>
          </w:p>
        </w:tc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Default="00D01F2B" w:rsidP="009C55BE">
            <w:pPr>
              <w:pStyle w:val="NoSpacing"/>
            </w:pPr>
            <w:r w:rsidRPr="00D01F2B">
              <w:t>p142-143 5_10 Components of OCD Year 12 Week 35</w:t>
            </w:r>
          </w:p>
          <w:p w:rsidR="00D01F2B" w:rsidRDefault="00D01F2B" w:rsidP="009C55BE">
            <w:pPr>
              <w:pStyle w:val="NoSpacing"/>
            </w:pPr>
          </w:p>
          <w:p w:rsidR="00D01F2B" w:rsidRDefault="00D01F2B" w:rsidP="009C55BE">
            <w:pPr>
              <w:pStyle w:val="NoSpacing"/>
            </w:pPr>
            <w:r w:rsidRPr="00D01F2B">
              <w:t>p142-143 5_11 The cycle of OCD Year 12 Week 35</w:t>
            </w:r>
          </w:p>
          <w:p w:rsidR="00D01F2B" w:rsidRDefault="00D01F2B" w:rsidP="009C55BE">
            <w:pPr>
              <w:pStyle w:val="NoSpacing"/>
            </w:pPr>
          </w:p>
          <w:p w:rsidR="00D01F2B" w:rsidRPr="009C55BE" w:rsidRDefault="00D01F2B" w:rsidP="009C55BE">
            <w:pPr>
              <w:pStyle w:val="NoSpacing"/>
            </w:pPr>
            <w:r w:rsidRPr="00D01F2B">
              <w:t>p142-143 Obsessive-compulsive disorder (OCD) TN Year 12 Week 35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Pr="00525D7E" w:rsidRDefault="00CB6A89" w:rsidP="00525D7E">
            <w:pPr>
              <w:pStyle w:val="NoSpacing"/>
            </w:pPr>
            <w:r>
              <w:t>Complete the worksheet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Pr="00525D7E" w:rsidRDefault="00600B2B" w:rsidP="00525D7E">
            <w:pPr>
              <w:pStyle w:val="NoSpacing"/>
            </w:pPr>
          </w:p>
        </w:tc>
      </w:tr>
      <w:tr w:rsidR="00600B2B" w:rsidRPr="00332F60" w:rsidTr="00600B2B"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Pr="00332F60" w:rsidRDefault="00600B2B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36</w:t>
            </w:r>
          </w:p>
        </w:tc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Default="006706E4" w:rsidP="009C55BE">
            <w:pPr>
              <w:pStyle w:val="NoSpacing"/>
            </w:pPr>
            <w:r>
              <w:t xml:space="preserve">P86-86 Hand-out 3.14: Essay: Cross Cultural Variations of attachment. </w:t>
            </w:r>
          </w:p>
          <w:p w:rsidR="006706E4" w:rsidRDefault="006706E4" w:rsidP="009C55BE">
            <w:pPr>
              <w:pStyle w:val="NoSpacing"/>
            </w:pPr>
            <w:r>
              <w:t>P88-89 Hand-out 3.16: Research into Separation</w:t>
            </w:r>
          </w:p>
          <w:p w:rsidR="006706E4" w:rsidRDefault="006706E4" w:rsidP="009C55BE">
            <w:pPr>
              <w:pStyle w:val="NoSpacing"/>
            </w:pPr>
            <w:r>
              <w:t xml:space="preserve">P88-89 Hand-out 3.17: Don’t worry it’ll be okay. </w:t>
            </w:r>
          </w:p>
          <w:p w:rsidR="006706E4" w:rsidRPr="009C55BE" w:rsidRDefault="006706E4" w:rsidP="009C55BE">
            <w:pPr>
              <w:pStyle w:val="NoSpacing"/>
            </w:pPr>
            <w:r>
              <w:t>P90-91 Hand-out 3.18: Campaign for International Adoption.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Pr="00525D7E" w:rsidRDefault="00204637" w:rsidP="00525D7E">
            <w:pPr>
              <w:pStyle w:val="NoSpacing"/>
            </w:pPr>
            <w:r>
              <w:t>Complete the worksheet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Pr="00525D7E" w:rsidRDefault="00600B2B" w:rsidP="00525D7E">
            <w:pPr>
              <w:pStyle w:val="NoSpacing"/>
            </w:pPr>
          </w:p>
        </w:tc>
      </w:tr>
      <w:tr w:rsidR="00600B2B" w:rsidRPr="00332F60" w:rsidTr="00600B2B"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Pr="00332F60" w:rsidRDefault="00600B2B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37</w:t>
            </w:r>
          </w:p>
        </w:tc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Default="00272012" w:rsidP="009C55BE">
            <w:pPr>
              <w:pStyle w:val="NoSpacing"/>
            </w:pPr>
            <w:r w:rsidRPr="00272012">
              <w:t>p146-147 5_14 Treatment of snake phobia Year 12 Week 37</w:t>
            </w:r>
          </w:p>
          <w:p w:rsidR="00272012" w:rsidRDefault="00272012" w:rsidP="009C55BE">
            <w:pPr>
              <w:pStyle w:val="NoSpacing"/>
            </w:pPr>
          </w:p>
          <w:p w:rsidR="00272012" w:rsidRPr="009C55BE" w:rsidRDefault="00272012" w:rsidP="009C55BE">
            <w:pPr>
              <w:pStyle w:val="NoSpacing"/>
            </w:pPr>
            <w:r w:rsidRPr="00272012">
              <w:t>p146-147 5_15 Building an anxiety hierarchy Year 12 Week 37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Pr="00525D7E" w:rsidRDefault="00CB6A89" w:rsidP="00525D7E">
            <w:pPr>
              <w:pStyle w:val="NoSpacing"/>
            </w:pPr>
            <w:r>
              <w:t>Complete the worksheet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Pr="00525D7E" w:rsidRDefault="00600B2B" w:rsidP="00525D7E">
            <w:pPr>
              <w:pStyle w:val="NoSpacing"/>
            </w:pPr>
          </w:p>
        </w:tc>
      </w:tr>
      <w:tr w:rsidR="00600B2B" w:rsidRPr="00332F60" w:rsidTr="00600B2B"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Pr="00332F60" w:rsidRDefault="00600B2B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38</w:t>
            </w:r>
          </w:p>
        </w:tc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Default="006706E4" w:rsidP="009C55BE">
            <w:pPr>
              <w:pStyle w:val="NoSpacing"/>
            </w:pPr>
            <w:r>
              <w:t>P92-93 Hand-out 3.19: Attachment types – What happens next?</w:t>
            </w:r>
          </w:p>
          <w:p w:rsidR="006706E4" w:rsidRPr="009C55BE" w:rsidRDefault="006706E4" w:rsidP="009C55BE">
            <w:pPr>
              <w:pStyle w:val="NoSpacing"/>
            </w:pPr>
            <w:r>
              <w:t>P92-93 Hand-out 3.20: Dear agony aunt.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Pr="00525D7E" w:rsidRDefault="00204637" w:rsidP="00525D7E">
            <w:pPr>
              <w:pStyle w:val="NoSpacing"/>
            </w:pPr>
            <w:r>
              <w:t>Complete the worksheet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Pr="00525D7E" w:rsidRDefault="00600B2B" w:rsidP="00525D7E">
            <w:pPr>
              <w:pStyle w:val="NoSpacing"/>
            </w:pPr>
          </w:p>
        </w:tc>
      </w:tr>
      <w:tr w:rsidR="00600B2B" w:rsidRPr="00332F60" w:rsidTr="00600B2B"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Pr="00332F60" w:rsidRDefault="00600B2B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lastRenderedPageBreak/>
              <w:t>39</w:t>
            </w:r>
          </w:p>
        </w:tc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Default="009E5297" w:rsidP="009C55BE">
            <w:pPr>
              <w:pStyle w:val="NoSpacing"/>
            </w:pPr>
            <w:r w:rsidRPr="009E5297">
              <w:t>p150-151 5_19 Dear Diary Year 12 Week 39</w:t>
            </w:r>
          </w:p>
          <w:p w:rsidR="009E5297" w:rsidRDefault="009E5297" w:rsidP="009C55BE">
            <w:pPr>
              <w:pStyle w:val="NoSpacing"/>
            </w:pPr>
          </w:p>
          <w:p w:rsidR="009E5297" w:rsidRDefault="009E5297" w:rsidP="009C55BE">
            <w:pPr>
              <w:pStyle w:val="NoSpacing"/>
            </w:pPr>
            <w:r w:rsidRPr="009E5297">
              <w:t>p150-151 5_20 Should I opt for CBT Year 12 Week 39</w:t>
            </w:r>
          </w:p>
          <w:p w:rsidR="009E5297" w:rsidRDefault="009E5297" w:rsidP="009C55BE">
            <w:pPr>
              <w:pStyle w:val="NoSpacing"/>
            </w:pPr>
          </w:p>
          <w:p w:rsidR="009E5297" w:rsidRPr="009C55BE" w:rsidRDefault="00B50E07" w:rsidP="009C55BE">
            <w:pPr>
              <w:pStyle w:val="NoSpacing"/>
            </w:pPr>
            <w:r w:rsidRPr="00B50E07">
              <w:t>p150-151 The cognitive approach to treating depression TN Year 12 Week 39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Pr="00525D7E" w:rsidRDefault="00CB6A89" w:rsidP="00525D7E">
            <w:pPr>
              <w:pStyle w:val="NoSpacing"/>
            </w:pPr>
            <w:r>
              <w:t>Complete the worksheet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Pr="00525D7E" w:rsidRDefault="00600B2B" w:rsidP="00525D7E">
            <w:pPr>
              <w:pStyle w:val="NoSpacing"/>
            </w:pPr>
          </w:p>
        </w:tc>
      </w:tr>
      <w:tr w:rsidR="00600B2B" w:rsidRPr="00332F60" w:rsidTr="00600B2B"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Pr="00332F60" w:rsidRDefault="00600B2B" w:rsidP="00196B63">
            <w:pPr>
              <w:jc w:val="center"/>
              <w:rPr>
                <w:rFonts w:ascii="Arial" w:hAnsi="Arial" w:cs="Arial"/>
                <w:b/>
                <w:caps/>
                <w:sz w:val="24"/>
              </w:rPr>
            </w:pPr>
            <w:r>
              <w:rPr>
                <w:rFonts w:ascii="Arial" w:hAnsi="Arial" w:cs="Arial"/>
                <w:b/>
                <w:caps/>
                <w:sz w:val="24"/>
              </w:rPr>
              <w:t>40</w:t>
            </w:r>
          </w:p>
        </w:tc>
        <w:tc>
          <w:tcPr>
            <w:tcW w:w="9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0BD5" w:rsidRDefault="009B0BD5" w:rsidP="009B0BD5">
            <w:pPr>
              <w:pStyle w:val="NoSpacing"/>
            </w:pPr>
            <w:r w:rsidRPr="00FB75B4">
              <w:t>p154-155 5_23 How biological treatments are tested Year 12 Week 41</w:t>
            </w:r>
          </w:p>
          <w:p w:rsidR="009B0BD5" w:rsidRDefault="009B0BD5" w:rsidP="009B0BD5">
            <w:pPr>
              <w:pStyle w:val="NoSpacing"/>
            </w:pPr>
          </w:p>
          <w:p w:rsidR="00600B2B" w:rsidRPr="009C55BE" w:rsidRDefault="009B0BD5" w:rsidP="009B0BD5">
            <w:pPr>
              <w:pStyle w:val="NoSpacing"/>
            </w:pPr>
            <w:r w:rsidRPr="00FB75B4">
              <w:t>p154-155 The biological approach to treating OCD TN Year 12 Week 41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Pr="00525D7E" w:rsidRDefault="00CB6A89" w:rsidP="00525D7E">
            <w:pPr>
              <w:pStyle w:val="NoSpacing"/>
            </w:pPr>
            <w:r>
              <w:t>Complete the worksheet</w:t>
            </w:r>
            <w:bookmarkStart w:id="0" w:name="_GoBack"/>
            <w:bookmarkEnd w:id="0"/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0B2B" w:rsidRPr="00525D7E" w:rsidRDefault="00600B2B" w:rsidP="00525D7E">
            <w:pPr>
              <w:pStyle w:val="NoSpacing"/>
            </w:pPr>
          </w:p>
        </w:tc>
      </w:tr>
    </w:tbl>
    <w:p w:rsidR="00213E3D" w:rsidRPr="000A1D9F" w:rsidRDefault="00213E3D" w:rsidP="00213E3D">
      <w:pPr>
        <w:rPr>
          <w:rFonts w:ascii="Arial" w:hAnsi="Arial" w:cs="Arial"/>
          <w:b/>
          <w:caps/>
          <w:sz w:val="24"/>
        </w:rPr>
      </w:pPr>
    </w:p>
    <w:p w:rsidR="00213E3D" w:rsidRPr="00BB2CC0" w:rsidRDefault="00213E3D" w:rsidP="00213E3D">
      <w:pPr>
        <w:autoSpaceDE w:val="0"/>
        <w:autoSpaceDN w:val="0"/>
        <w:adjustRightInd w:val="0"/>
        <w:spacing w:after="0" w:line="240" w:lineRule="auto"/>
        <w:rPr>
          <w:rFonts w:ascii="Georgia" w:hAnsi="Georgia" w:cs="Georgia"/>
          <w:color w:val="000000"/>
          <w:sz w:val="24"/>
          <w:szCs w:val="24"/>
          <w:lang w:eastAsia="en-GB"/>
        </w:rPr>
      </w:pPr>
    </w:p>
    <w:p w:rsidR="00213E3D" w:rsidRPr="000A1D9F" w:rsidRDefault="00213E3D" w:rsidP="00213E3D">
      <w:pPr>
        <w:rPr>
          <w:rFonts w:ascii="Arial" w:hAnsi="Arial" w:cs="Arial"/>
          <w:b/>
          <w:caps/>
          <w:sz w:val="24"/>
        </w:rPr>
      </w:pPr>
    </w:p>
    <w:p w:rsidR="00213E3D" w:rsidRDefault="00213E3D" w:rsidP="00213E3D"/>
    <w:p w:rsidR="002434AA" w:rsidRDefault="002434AA"/>
    <w:sectPr w:rsidR="002434AA" w:rsidSect="00332F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39C"/>
    <w:rsid w:val="00013D0C"/>
    <w:rsid w:val="000374A2"/>
    <w:rsid w:val="00096C32"/>
    <w:rsid w:val="000A6384"/>
    <w:rsid w:val="000D5CC5"/>
    <w:rsid w:val="000E42E3"/>
    <w:rsid w:val="001527EF"/>
    <w:rsid w:val="001B792F"/>
    <w:rsid w:val="001C4646"/>
    <w:rsid w:val="001C6A3E"/>
    <w:rsid w:val="001F0B70"/>
    <w:rsid w:val="00204637"/>
    <w:rsid w:val="00213E3D"/>
    <w:rsid w:val="002348D2"/>
    <w:rsid w:val="002434AA"/>
    <w:rsid w:val="00253BE6"/>
    <w:rsid w:val="00272012"/>
    <w:rsid w:val="002B350B"/>
    <w:rsid w:val="0031665C"/>
    <w:rsid w:val="003243F8"/>
    <w:rsid w:val="004D52CA"/>
    <w:rsid w:val="00525D7E"/>
    <w:rsid w:val="00573D5A"/>
    <w:rsid w:val="00582E27"/>
    <w:rsid w:val="00600B2B"/>
    <w:rsid w:val="0066563B"/>
    <w:rsid w:val="006706E4"/>
    <w:rsid w:val="00794520"/>
    <w:rsid w:val="00872B4E"/>
    <w:rsid w:val="008B2709"/>
    <w:rsid w:val="008E3343"/>
    <w:rsid w:val="008E692B"/>
    <w:rsid w:val="008F039C"/>
    <w:rsid w:val="009B0BD5"/>
    <w:rsid w:val="009C55BE"/>
    <w:rsid w:val="009E5297"/>
    <w:rsid w:val="00A41F16"/>
    <w:rsid w:val="00AC184E"/>
    <w:rsid w:val="00AD13CE"/>
    <w:rsid w:val="00B273FA"/>
    <w:rsid w:val="00B50E07"/>
    <w:rsid w:val="00BB02DD"/>
    <w:rsid w:val="00C135AE"/>
    <w:rsid w:val="00C932A0"/>
    <w:rsid w:val="00C97CE1"/>
    <w:rsid w:val="00CA49CD"/>
    <w:rsid w:val="00CB6A89"/>
    <w:rsid w:val="00CF1E85"/>
    <w:rsid w:val="00CF79CF"/>
    <w:rsid w:val="00D01F2B"/>
    <w:rsid w:val="00D14FCE"/>
    <w:rsid w:val="00D503EB"/>
    <w:rsid w:val="00E1560D"/>
    <w:rsid w:val="00E1728E"/>
    <w:rsid w:val="00E33ADD"/>
    <w:rsid w:val="00E62F3E"/>
    <w:rsid w:val="00E74646"/>
    <w:rsid w:val="00EF548A"/>
    <w:rsid w:val="00F44AF4"/>
    <w:rsid w:val="00F74354"/>
    <w:rsid w:val="00FA1DCE"/>
    <w:rsid w:val="00FB7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77D7CB-B20F-4146-96AD-7408F21C8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3E3D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14FC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2720</TotalTime>
  <Pages>6</Pages>
  <Words>1182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Uptonhigh.co.uk</Company>
  <LinksUpToDate>false</LinksUpToDate>
  <CharactersWithSpaces>7910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ODonnellS</dc:creator>
  <cp:keywords/>
  <dc:description/>
  <cp:lastModifiedBy>Mr Cresswell</cp:lastModifiedBy>
  <cp:revision>17</cp:revision>
  <dcterms:created xsi:type="dcterms:W3CDTF">2019-10-02T09:29:00Z</dcterms:created>
  <dcterms:modified xsi:type="dcterms:W3CDTF">2019-10-15T14:21:00Z</dcterms:modified>
</cp:coreProperties>
</file>