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B6FDE" w14:textId="150BF999" w:rsidR="002A3078" w:rsidRDefault="002A3078" w:rsidP="000F6FC3">
      <w:pPr>
        <w:jc w:val="center"/>
        <w:rPr>
          <w:rFonts w:cstheme="minorHAnsi"/>
          <w:b/>
          <w:bCs/>
          <w:u w:val="single"/>
        </w:rPr>
      </w:pPr>
      <w:r w:rsidRPr="000F6FC3">
        <w:rPr>
          <w:rFonts w:cstheme="minorHAnsi"/>
          <w:b/>
          <w:bCs/>
          <w:u w:val="single"/>
        </w:rPr>
        <w:t>A Level English Language: Year 12 Summer Task</w:t>
      </w:r>
    </w:p>
    <w:tbl>
      <w:tblPr>
        <w:tblStyle w:val="TableGrid"/>
        <w:tblW w:w="0" w:type="auto"/>
        <w:tblLook w:val="04A0" w:firstRow="1" w:lastRow="0" w:firstColumn="1" w:lastColumn="0" w:noHBand="0" w:noVBand="1"/>
      </w:tblPr>
      <w:tblGrid>
        <w:gridCol w:w="10762"/>
      </w:tblGrid>
      <w:tr w:rsidR="00FE229D" w14:paraId="65CE57FB" w14:textId="77777777" w:rsidTr="00FE229D">
        <w:tc>
          <w:tcPr>
            <w:tcW w:w="10762" w:type="dxa"/>
          </w:tcPr>
          <w:p w14:paraId="79C839BB" w14:textId="77777777" w:rsidR="00FE229D" w:rsidRPr="000F6FC3" w:rsidRDefault="00FE229D" w:rsidP="00FE229D">
            <w:pPr>
              <w:rPr>
                <w:rFonts w:cstheme="minorHAnsi"/>
                <w:b/>
                <w:bCs/>
              </w:rPr>
            </w:pPr>
            <w:r w:rsidRPr="000F6FC3">
              <w:rPr>
                <w:rFonts w:cstheme="minorHAnsi"/>
                <w:b/>
                <w:bCs/>
              </w:rPr>
              <w:t xml:space="preserve">Read the article below (Catherine Bennett in </w:t>
            </w:r>
            <w:r w:rsidRPr="000F6FC3">
              <w:rPr>
                <w:rFonts w:cstheme="minorHAnsi"/>
                <w:b/>
                <w:bCs/>
                <w:i/>
                <w:iCs/>
              </w:rPr>
              <w:t>The Guardian</w:t>
            </w:r>
            <w:r w:rsidRPr="000F6FC3">
              <w:rPr>
                <w:rFonts w:cstheme="minorHAnsi"/>
                <w:b/>
                <w:bCs/>
              </w:rPr>
              <w:t xml:space="preserve"> from 2015) and answer the following questions. </w:t>
            </w:r>
          </w:p>
          <w:p w14:paraId="115BBDB0" w14:textId="77777777" w:rsidR="00FE229D" w:rsidRPr="000F6FC3" w:rsidRDefault="00FE229D" w:rsidP="00FE229D">
            <w:pPr>
              <w:rPr>
                <w:rFonts w:cstheme="minorHAnsi"/>
                <w:b/>
                <w:bCs/>
              </w:rPr>
            </w:pPr>
            <w:r w:rsidRPr="000F6FC3">
              <w:rPr>
                <w:rFonts w:cstheme="minorHAnsi"/>
                <w:b/>
                <w:bCs/>
              </w:rPr>
              <w:t xml:space="preserve">1 Giving careful consideration to the context of the text: </w:t>
            </w:r>
          </w:p>
          <w:p w14:paraId="0788BB11" w14:textId="77777777" w:rsidR="00FE229D" w:rsidRPr="000F6FC3" w:rsidRDefault="00FE229D" w:rsidP="00FE229D">
            <w:pPr>
              <w:pStyle w:val="ListParagraph"/>
              <w:numPr>
                <w:ilvl w:val="0"/>
                <w:numId w:val="1"/>
              </w:numPr>
              <w:rPr>
                <w:rFonts w:cstheme="minorHAnsi"/>
                <w:b/>
                <w:bCs/>
              </w:rPr>
            </w:pPr>
            <w:r w:rsidRPr="000F6FC3">
              <w:rPr>
                <w:rFonts w:cstheme="minorHAnsi"/>
                <w:b/>
                <w:bCs/>
              </w:rPr>
              <w:t>identify and analyse patterns of lexical and semantic use.</w:t>
            </w:r>
          </w:p>
          <w:p w14:paraId="237D4282" w14:textId="77777777" w:rsidR="00FE229D" w:rsidRPr="000F6FC3" w:rsidRDefault="00FE229D" w:rsidP="00FE229D">
            <w:pPr>
              <w:pStyle w:val="ListParagraph"/>
              <w:rPr>
                <w:rFonts w:cstheme="minorHAnsi"/>
                <w:b/>
                <w:bCs/>
              </w:rPr>
            </w:pPr>
            <w:r w:rsidRPr="000F6FC3">
              <w:rPr>
                <w:rFonts w:cstheme="minorHAnsi"/>
                <w:b/>
                <w:bCs/>
              </w:rPr>
              <w:t>(‘Lexical’ is another word for vocabulary and ‘semantic’ means the meanings of words.)</w:t>
            </w:r>
          </w:p>
          <w:p w14:paraId="176D4C12" w14:textId="660A10AA" w:rsidR="00FE229D" w:rsidRPr="000F6FC3" w:rsidRDefault="00FE229D" w:rsidP="00FE229D">
            <w:pPr>
              <w:rPr>
                <w:rFonts w:cstheme="minorHAnsi"/>
                <w:b/>
                <w:bCs/>
              </w:rPr>
            </w:pPr>
            <w:r>
              <w:rPr>
                <w:rFonts w:cstheme="minorHAnsi"/>
                <w:b/>
                <w:bCs/>
              </w:rPr>
              <w:t xml:space="preserve">       </w:t>
            </w:r>
            <w:r w:rsidRPr="000F6FC3">
              <w:rPr>
                <w:rFonts w:cstheme="minorHAnsi"/>
                <w:b/>
                <w:bCs/>
              </w:rPr>
              <w:t>(b) identify and analyse the way sentences are constructed.</w:t>
            </w:r>
          </w:p>
          <w:p w14:paraId="570C1605" w14:textId="77777777" w:rsidR="00FE229D" w:rsidRPr="002A3078" w:rsidRDefault="00FE229D" w:rsidP="00FE229D">
            <w:pPr>
              <w:rPr>
                <w:rFonts w:cstheme="minorHAnsi"/>
              </w:rPr>
            </w:pPr>
          </w:p>
          <w:p w14:paraId="242B86D3" w14:textId="34E00BD1" w:rsidR="00FE229D" w:rsidRPr="002A3078" w:rsidRDefault="00D34C92" w:rsidP="00FE229D">
            <w:pPr>
              <w:rPr>
                <w:rFonts w:cstheme="minorHAnsi"/>
              </w:rPr>
            </w:pPr>
            <w:hyperlink r:id="rId5" w:history="1">
              <w:r w:rsidR="00FE229D" w:rsidRPr="002A3078">
                <w:rPr>
                  <w:rStyle w:val="Hyperlink"/>
                  <w:rFonts w:cstheme="minorHAnsi"/>
                </w:rPr>
                <w:t>https://www.theguardian.com/lifeandstyle/2015/aug/22/mother-first-year-university-student-modern-tribe-catherine-bennett</w:t>
              </w:r>
            </w:hyperlink>
          </w:p>
          <w:p w14:paraId="6D5B6213" w14:textId="77777777" w:rsidR="00FE229D" w:rsidRDefault="00FE229D" w:rsidP="000F6FC3">
            <w:pPr>
              <w:jc w:val="center"/>
              <w:rPr>
                <w:rFonts w:cstheme="minorHAnsi"/>
                <w:b/>
                <w:bCs/>
                <w:u w:val="single"/>
              </w:rPr>
            </w:pPr>
          </w:p>
        </w:tc>
      </w:tr>
    </w:tbl>
    <w:p w14:paraId="07732A98" w14:textId="77777777" w:rsidR="00FE229D" w:rsidRPr="000F6FC3" w:rsidRDefault="00FE229D" w:rsidP="000F6FC3">
      <w:pPr>
        <w:jc w:val="center"/>
        <w:rPr>
          <w:rFonts w:cstheme="minorHAnsi"/>
          <w:b/>
          <w:bCs/>
          <w:u w:val="single"/>
        </w:rPr>
      </w:pPr>
    </w:p>
    <w:p w14:paraId="696B8846" w14:textId="27C027CB" w:rsidR="002A3078" w:rsidRPr="002A3078" w:rsidRDefault="002A3078" w:rsidP="00D34C92">
      <w:pPr>
        <w:tabs>
          <w:tab w:val="left" w:pos="6000"/>
        </w:tabs>
        <w:rPr>
          <w:rFonts w:ascii="Georgia" w:eastAsia="Times New Roman" w:hAnsi="Georgia" w:cs="Times New Roman"/>
          <w:b/>
          <w:bCs/>
          <w:color w:val="7D0068"/>
          <w:kern w:val="36"/>
          <w:sz w:val="28"/>
          <w:szCs w:val="28"/>
          <w:lang w:eastAsia="en-GB"/>
        </w:rPr>
      </w:pPr>
      <w:bookmarkStart w:id="0" w:name="_GoBack"/>
      <w:bookmarkEnd w:id="0"/>
      <w:r w:rsidRPr="002A3078">
        <w:rPr>
          <w:rFonts w:ascii="Georgia" w:eastAsia="Times New Roman" w:hAnsi="Georgia" w:cs="Times New Roman"/>
          <w:b/>
          <w:bCs/>
          <w:color w:val="7D0068"/>
          <w:kern w:val="36"/>
          <w:sz w:val="28"/>
          <w:szCs w:val="28"/>
          <w:lang w:eastAsia="en-GB"/>
        </w:rPr>
        <w:t>Modern tribes: the empty nester</w:t>
      </w:r>
      <w:r w:rsidR="000F6FC3">
        <w:rPr>
          <w:rFonts w:ascii="Georgia" w:eastAsia="Times New Roman" w:hAnsi="Georgia" w:cs="Times New Roman"/>
          <w:b/>
          <w:bCs/>
          <w:color w:val="7D0068"/>
          <w:kern w:val="36"/>
          <w:sz w:val="28"/>
          <w:szCs w:val="28"/>
          <w:lang w:eastAsia="en-GB"/>
        </w:rPr>
        <w:t>*</w:t>
      </w:r>
    </w:p>
    <w:p w14:paraId="0F7FC969" w14:textId="345E852E" w:rsidR="002A3078" w:rsidRPr="002A3078" w:rsidRDefault="002A3078" w:rsidP="002A3078">
      <w:pPr>
        <w:rPr>
          <w:rFonts w:cstheme="minorHAnsi"/>
        </w:rPr>
      </w:pPr>
    </w:p>
    <w:p w14:paraId="58C5DA15" w14:textId="1BE5A502" w:rsidR="002A3078" w:rsidRDefault="002A3078" w:rsidP="002A3078">
      <w:pPr>
        <w:pStyle w:val="css-ca4fse"/>
        <w:shd w:val="clear" w:color="auto" w:fill="FFFFFF"/>
        <w:spacing w:before="0" w:beforeAutospacing="0" w:after="0" w:afterAutospacing="0"/>
        <w:textAlignment w:val="baseline"/>
        <w:rPr>
          <w:rStyle w:val="css-ca4fse1"/>
          <w:rFonts w:asciiTheme="minorHAnsi" w:hAnsiTheme="minorHAnsi" w:cstheme="minorHAnsi"/>
          <w:color w:val="121212"/>
          <w:bdr w:val="none" w:sz="0" w:space="0" w:color="auto" w:frame="1"/>
        </w:rPr>
      </w:pPr>
      <w:proofErr w:type="gramStart"/>
      <w:r w:rsidRPr="002A3078">
        <w:rPr>
          <w:rStyle w:val="css-ca4fse1"/>
          <w:rFonts w:asciiTheme="minorHAnsi" w:hAnsiTheme="minorHAnsi" w:cstheme="minorHAnsi"/>
          <w:color w:val="121212"/>
          <w:bdr w:val="none" w:sz="0" w:space="0" w:color="auto" w:frame="1"/>
        </w:rPr>
        <w:t>That’s</w:t>
      </w:r>
      <w:proofErr w:type="gramEnd"/>
      <w:r w:rsidRPr="002A3078">
        <w:rPr>
          <w:rStyle w:val="css-ca4fse1"/>
          <w:rFonts w:asciiTheme="minorHAnsi" w:hAnsiTheme="minorHAnsi" w:cstheme="minorHAnsi"/>
          <w:color w:val="121212"/>
          <w:bdr w:val="none" w:sz="0" w:space="0" w:color="auto" w:frame="1"/>
        </w:rPr>
        <w:t xml:space="preserve"> your last one off in September? Me, too, St Andrews</w:t>
      </w:r>
      <w:r w:rsidR="00FE229D">
        <w:rPr>
          <w:rStyle w:val="css-ca4fse1"/>
          <w:rFonts w:asciiTheme="minorHAnsi" w:hAnsiTheme="minorHAnsi" w:cstheme="minorHAnsi"/>
          <w:color w:val="121212"/>
          <w:bdr w:val="none" w:sz="0" w:space="0" w:color="auto" w:frame="1"/>
        </w:rPr>
        <w:t>**</w:t>
      </w:r>
      <w:r w:rsidRPr="002A3078">
        <w:rPr>
          <w:rStyle w:val="css-ca4fse1"/>
          <w:rFonts w:asciiTheme="minorHAnsi" w:hAnsiTheme="minorHAnsi" w:cstheme="minorHAnsi"/>
          <w:color w:val="121212"/>
          <w:bdr w:val="none" w:sz="0" w:space="0" w:color="auto" w:frame="1"/>
        </w:rPr>
        <w:t xml:space="preserve">. I know, thanks, but </w:t>
      </w:r>
      <w:proofErr w:type="gramStart"/>
      <w:r w:rsidRPr="002A3078">
        <w:rPr>
          <w:rStyle w:val="css-ca4fse1"/>
          <w:rFonts w:asciiTheme="minorHAnsi" w:hAnsiTheme="minorHAnsi" w:cstheme="minorHAnsi"/>
          <w:color w:val="121212"/>
          <w:bdr w:val="none" w:sz="0" w:space="0" w:color="auto" w:frame="1"/>
        </w:rPr>
        <w:t>it’s</w:t>
      </w:r>
      <w:proofErr w:type="gramEnd"/>
      <w:r w:rsidRPr="002A3078">
        <w:rPr>
          <w:rStyle w:val="css-ca4fse1"/>
          <w:rFonts w:asciiTheme="minorHAnsi" w:hAnsiTheme="minorHAnsi" w:cstheme="minorHAnsi"/>
          <w:color w:val="121212"/>
          <w:bdr w:val="none" w:sz="0" w:space="0" w:color="auto" w:frame="1"/>
        </w:rPr>
        <w:t xml:space="preserve"> so far away. There’s Skype, of course, and I’ve made Abby promise to text me at eight every morning and then again at 11pm, with a list of everything she’s eaten, or I won’t be able to sleep, but the thought I won’t see her until Christmas, it’s almost like she did it deliberately, even if it is the only place you can do joint history of art and Mandarin with a year in Toronto. I keep thinking, what if there are smokers in her corridor, with her allergies? Or people who eat peanuts? Or what if she gets radicalised and goes to Syria and marries a jihadi and we never see her again?</w:t>
      </w:r>
    </w:p>
    <w:p w14:paraId="53F7F65F" w14:textId="77777777" w:rsidR="00FE229D" w:rsidRPr="002A3078" w:rsidRDefault="00FE229D" w:rsidP="002A3078">
      <w:pPr>
        <w:pStyle w:val="css-ca4fse"/>
        <w:shd w:val="clear" w:color="auto" w:fill="FFFFFF"/>
        <w:spacing w:before="0" w:beforeAutospacing="0" w:after="0" w:afterAutospacing="0"/>
        <w:textAlignment w:val="baseline"/>
        <w:rPr>
          <w:rFonts w:asciiTheme="minorHAnsi" w:hAnsiTheme="minorHAnsi" w:cstheme="minorHAnsi"/>
          <w:color w:val="121212"/>
        </w:rPr>
      </w:pPr>
    </w:p>
    <w:p w14:paraId="394C2C60" w14:textId="4FE32F9B" w:rsidR="002A3078" w:rsidRPr="002A3078" w:rsidRDefault="002A3078" w:rsidP="002A3078">
      <w:pPr>
        <w:pStyle w:val="css-ca4fse"/>
        <w:shd w:val="clear" w:color="auto" w:fill="FFFFFF"/>
        <w:spacing w:before="0" w:beforeAutospacing="0" w:after="240" w:afterAutospacing="0"/>
        <w:textAlignment w:val="baseline"/>
        <w:rPr>
          <w:rFonts w:asciiTheme="minorHAnsi" w:hAnsiTheme="minorHAnsi" w:cstheme="minorHAnsi"/>
          <w:color w:val="121212"/>
        </w:rPr>
      </w:pPr>
      <w:r w:rsidRPr="002A3078">
        <w:rPr>
          <w:rFonts w:asciiTheme="minorHAnsi" w:hAnsiTheme="minorHAnsi" w:cstheme="minorHAnsi"/>
          <w:color w:val="121212"/>
        </w:rPr>
        <w:t xml:space="preserve">They never stop being your baby, do they? So I thought I might surprise her after a couple of weeks, say we were passing through, make sure she’s not too stressed or thinking of getting a tattoo or something, then we could maybe meet one of her tutors to check she’s getting her essays in. Can you believe </w:t>
      </w:r>
      <w:proofErr w:type="gramStart"/>
      <w:r w:rsidRPr="002A3078">
        <w:rPr>
          <w:rFonts w:asciiTheme="minorHAnsi" w:hAnsiTheme="minorHAnsi" w:cstheme="minorHAnsi"/>
          <w:color w:val="121212"/>
        </w:rPr>
        <w:t>it’s</w:t>
      </w:r>
      <w:proofErr w:type="gramEnd"/>
      <w:r w:rsidRPr="002A3078">
        <w:rPr>
          <w:rFonts w:asciiTheme="minorHAnsi" w:hAnsiTheme="minorHAnsi" w:cstheme="minorHAnsi"/>
          <w:color w:val="121212"/>
        </w:rPr>
        <w:t xml:space="preserve"> only this time last year we were writing their personal statements</w:t>
      </w:r>
      <w:r w:rsidR="00FE229D">
        <w:rPr>
          <w:rFonts w:asciiTheme="minorHAnsi" w:hAnsiTheme="minorHAnsi" w:cstheme="minorHAnsi"/>
          <w:color w:val="121212"/>
        </w:rPr>
        <w:t>***</w:t>
      </w:r>
      <w:r w:rsidRPr="002A3078">
        <w:rPr>
          <w:rFonts w:asciiTheme="minorHAnsi" w:hAnsiTheme="minorHAnsi" w:cstheme="minorHAnsi"/>
          <w:color w:val="121212"/>
        </w:rPr>
        <w:t>?</w:t>
      </w:r>
    </w:p>
    <w:p w14:paraId="3A4F230F" w14:textId="77777777" w:rsidR="002A3078" w:rsidRPr="002A3078" w:rsidRDefault="002A3078" w:rsidP="002A3078">
      <w:pPr>
        <w:pStyle w:val="css-ca4fse"/>
        <w:shd w:val="clear" w:color="auto" w:fill="FFFFFF"/>
        <w:spacing w:before="0" w:beforeAutospacing="0" w:after="240" w:afterAutospacing="0"/>
        <w:textAlignment w:val="baseline"/>
        <w:rPr>
          <w:rFonts w:asciiTheme="minorHAnsi" w:hAnsiTheme="minorHAnsi" w:cstheme="minorHAnsi"/>
          <w:color w:val="121212"/>
        </w:rPr>
      </w:pPr>
      <w:r w:rsidRPr="002A3078">
        <w:rPr>
          <w:rFonts w:asciiTheme="minorHAnsi" w:hAnsiTheme="minorHAnsi" w:cstheme="minorHAnsi"/>
          <w:color w:val="121212"/>
        </w:rPr>
        <w:t xml:space="preserve">It was tough enough without the other three, but the thought of four empty bedrooms and no piles of dirty </w:t>
      </w:r>
      <w:proofErr w:type="gramStart"/>
      <w:r w:rsidRPr="002A3078">
        <w:rPr>
          <w:rFonts w:asciiTheme="minorHAnsi" w:hAnsiTheme="minorHAnsi" w:cstheme="minorHAnsi"/>
          <w:color w:val="121212"/>
        </w:rPr>
        <w:t>washing,</w:t>
      </w:r>
      <w:proofErr w:type="gramEnd"/>
      <w:r w:rsidRPr="002A3078">
        <w:rPr>
          <w:rFonts w:asciiTheme="minorHAnsi" w:hAnsiTheme="minorHAnsi" w:cstheme="minorHAnsi"/>
          <w:color w:val="121212"/>
        </w:rPr>
        <w:t xml:space="preserve"> honestly, I’d give anything to do the school run just one more time. </w:t>
      </w:r>
      <w:proofErr w:type="gramStart"/>
      <w:r w:rsidRPr="002A3078">
        <w:rPr>
          <w:rFonts w:asciiTheme="minorHAnsi" w:hAnsiTheme="minorHAnsi" w:cstheme="minorHAnsi"/>
          <w:color w:val="121212"/>
        </w:rPr>
        <w:t>It’s</w:t>
      </w:r>
      <w:proofErr w:type="gramEnd"/>
      <w:r w:rsidRPr="002A3078">
        <w:rPr>
          <w:rFonts w:asciiTheme="minorHAnsi" w:hAnsiTheme="minorHAnsi" w:cstheme="minorHAnsi"/>
          <w:color w:val="121212"/>
        </w:rPr>
        <w:t xml:space="preserve"> like a bereavement, isn’t it, the way it hits you, every time you see the </w:t>
      </w:r>
      <w:proofErr w:type="spellStart"/>
      <w:r w:rsidRPr="002A3078">
        <w:rPr>
          <w:rFonts w:asciiTheme="minorHAnsi" w:hAnsiTheme="minorHAnsi" w:cstheme="minorHAnsi"/>
          <w:color w:val="121212"/>
        </w:rPr>
        <w:t>cuddlies</w:t>
      </w:r>
      <w:proofErr w:type="spellEnd"/>
      <w:r w:rsidRPr="002A3078">
        <w:rPr>
          <w:rFonts w:asciiTheme="minorHAnsi" w:hAnsiTheme="minorHAnsi" w:cstheme="minorHAnsi"/>
          <w:color w:val="121212"/>
        </w:rPr>
        <w:t xml:space="preserve"> and the violin exactly where they left them? I just keep sitting on her bed and howling.</w:t>
      </w:r>
    </w:p>
    <w:p w14:paraId="0900DB88" w14:textId="77777777" w:rsidR="002A3078" w:rsidRPr="002A3078" w:rsidRDefault="002A3078" w:rsidP="002A3078">
      <w:pPr>
        <w:pStyle w:val="css-ca4fse"/>
        <w:shd w:val="clear" w:color="auto" w:fill="FFFFFF"/>
        <w:spacing w:before="0" w:beforeAutospacing="0" w:after="240" w:afterAutospacing="0"/>
        <w:textAlignment w:val="baseline"/>
        <w:rPr>
          <w:rFonts w:asciiTheme="minorHAnsi" w:hAnsiTheme="minorHAnsi" w:cstheme="minorHAnsi"/>
          <w:color w:val="121212"/>
        </w:rPr>
      </w:pPr>
      <w:r w:rsidRPr="002A3078">
        <w:rPr>
          <w:rFonts w:asciiTheme="minorHAnsi" w:hAnsiTheme="minorHAnsi" w:cstheme="minorHAnsi"/>
          <w:color w:val="121212"/>
        </w:rPr>
        <w:t xml:space="preserve">Everyone says the thing to do is keep busy, </w:t>
      </w:r>
      <w:proofErr w:type="gramStart"/>
      <w:r w:rsidRPr="002A3078">
        <w:rPr>
          <w:rFonts w:asciiTheme="minorHAnsi" w:hAnsiTheme="minorHAnsi" w:cstheme="minorHAnsi"/>
          <w:color w:val="121212"/>
        </w:rPr>
        <w:t>that’s</w:t>
      </w:r>
      <w:proofErr w:type="gramEnd"/>
      <w:r w:rsidRPr="002A3078">
        <w:rPr>
          <w:rFonts w:asciiTheme="minorHAnsi" w:hAnsiTheme="minorHAnsi" w:cstheme="minorHAnsi"/>
          <w:color w:val="121212"/>
        </w:rPr>
        <w:t xml:space="preserve"> why I’m off to the dump. If we clear Abby’s junk and turn her room into an </w:t>
      </w:r>
      <w:proofErr w:type="spellStart"/>
      <w:r w:rsidRPr="002A3078">
        <w:rPr>
          <w:rFonts w:asciiTheme="minorHAnsi" w:hAnsiTheme="minorHAnsi" w:cstheme="minorHAnsi"/>
          <w:color w:val="121212"/>
        </w:rPr>
        <w:t>en</w:t>
      </w:r>
      <w:proofErr w:type="spellEnd"/>
      <w:r w:rsidRPr="002A3078">
        <w:rPr>
          <w:rFonts w:asciiTheme="minorHAnsi" w:hAnsiTheme="minorHAnsi" w:cstheme="minorHAnsi"/>
          <w:color w:val="121212"/>
        </w:rPr>
        <w:t xml:space="preserve"> suite, we could put the house on the market, trade down to a flat and buy a little place in France. Of </w:t>
      </w:r>
      <w:proofErr w:type="gramStart"/>
      <w:r w:rsidRPr="002A3078">
        <w:rPr>
          <w:rFonts w:asciiTheme="minorHAnsi" w:hAnsiTheme="minorHAnsi" w:cstheme="minorHAnsi"/>
          <w:color w:val="121212"/>
        </w:rPr>
        <w:t>course</w:t>
      </w:r>
      <w:proofErr w:type="gramEnd"/>
      <w:r w:rsidRPr="002A3078">
        <w:rPr>
          <w:rFonts w:asciiTheme="minorHAnsi" w:hAnsiTheme="minorHAnsi" w:cstheme="minorHAnsi"/>
          <w:color w:val="121212"/>
        </w:rPr>
        <w:t xml:space="preserve"> the kids are furious, but I keep telling them, tough, we’re actually not a free laundry-cum-storage facility. But young people can be so selfish, can’t they?</w:t>
      </w:r>
    </w:p>
    <w:p w14:paraId="00F2A529" w14:textId="2B2E3D99" w:rsidR="002A3078" w:rsidRDefault="002A3078" w:rsidP="002A3078">
      <w:pPr>
        <w:pStyle w:val="css-ca4fse"/>
        <w:shd w:val="clear" w:color="auto" w:fill="FFFFFF"/>
        <w:spacing w:before="0" w:beforeAutospacing="0" w:after="240" w:afterAutospacing="0"/>
        <w:textAlignment w:val="baseline"/>
        <w:rPr>
          <w:rFonts w:asciiTheme="minorHAnsi" w:hAnsiTheme="minorHAnsi" w:cstheme="minorHAnsi"/>
          <w:color w:val="121212"/>
        </w:rPr>
      </w:pPr>
      <w:r w:rsidRPr="002A3078">
        <w:rPr>
          <w:rFonts w:asciiTheme="minorHAnsi" w:hAnsiTheme="minorHAnsi" w:cstheme="minorHAnsi"/>
          <w:color w:val="121212"/>
        </w:rPr>
        <w:t>Do you want to see a picture of the puppy?</w:t>
      </w:r>
    </w:p>
    <w:tbl>
      <w:tblPr>
        <w:tblStyle w:val="TableGrid"/>
        <w:tblW w:w="0" w:type="auto"/>
        <w:tblLook w:val="04A0" w:firstRow="1" w:lastRow="0" w:firstColumn="1" w:lastColumn="0" w:noHBand="0" w:noVBand="1"/>
      </w:tblPr>
      <w:tblGrid>
        <w:gridCol w:w="10762"/>
      </w:tblGrid>
      <w:tr w:rsidR="00FE229D" w14:paraId="7134BB7E" w14:textId="77777777" w:rsidTr="00FE229D">
        <w:tc>
          <w:tcPr>
            <w:tcW w:w="10762" w:type="dxa"/>
          </w:tcPr>
          <w:p w14:paraId="0F192FD0" w14:textId="04546F63" w:rsidR="00FE229D" w:rsidRDefault="00FE229D" w:rsidP="00FE229D">
            <w:pPr>
              <w:pStyle w:val="css-ca4fse"/>
              <w:shd w:val="clear" w:color="auto" w:fill="FFFFFF"/>
              <w:spacing w:before="0" w:beforeAutospacing="0" w:after="240" w:afterAutospacing="0"/>
              <w:textAlignment w:val="baseline"/>
              <w:rPr>
                <w:rFonts w:asciiTheme="minorHAnsi" w:hAnsiTheme="minorHAnsi" w:cstheme="minorHAnsi"/>
                <w:b/>
                <w:bCs/>
                <w:color w:val="7D0068"/>
                <w:kern w:val="36"/>
                <w:sz w:val="22"/>
                <w:szCs w:val="22"/>
              </w:rPr>
            </w:pPr>
            <w:r>
              <w:rPr>
                <w:rFonts w:asciiTheme="minorHAnsi" w:hAnsiTheme="minorHAnsi" w:cstheme="minorHAnsi"/>
                <w:color w:val="121212"/>
              </w:rPr>
              <w:t>*</w:t>
            </w:r>
            <w:r w:rsidRPr="000F6FC3">
              <w:rPr>
                <w:rFonts w:ascii="Georgia" w:hAnsi="Georgia"/>
                <w:b/>
                <w:bCs/>
                <w:color w:val="7D0068"/>
                <w:kern w:val="36"/>
                <w:sz w:val="28"/>
                <w:szCs w:val="28"/>
              </w:rPr>
              <w:t xml:space="preserve"> </w:t>
            </w:r>
            <w:r>
              <w:rPr>
                <w:rFonts w:asciiTheme="minorHAnsi" w:hAnsiTheme="minorHAnsi" w:cstheme="minorHAnsi"/>
                <w:b/>
                <w:bCs/>
                <w:color w:val="7D0068"/>
                <w:kern w:val="36"/>
                <w:sz w:val="22"/>
                <w:szCs w:val="22"/>
              </w:rPr>
              <w:t>‘E</w:t>
            </w:r>
            <w:r w:rsidRPr="002A3078">
              <w:rPr>
                <w:rFonts w:asciiTheme="minorHAnsi" w:hAnsiTheme="minorHAnsi" w:cstheme="minorHAnsi"/>
                <w:b/>
                <w:bCs/>
                <w:color w:val="7D0068"/>
                <w:kern w:val="36"/>
                <w:sz w:val="22"/>
                <w:szCs w:val="22"/>
              </w:rPr>
              <w:t>mpty nester</w:t>
            </w:r>
            <w:r>
              <w:rPr>
                <w:rFonts w:asciiTheme="minorHAnsi" w:hAnsiTheme="minorHAnsi" w:cstheme="minorHAnsi"/>
                <w:b/>
                <w:bCs/>
                <w:color w:val="7D0068"/>
                <w:kern w:val="36"/>
                <w:sz w:val="22"/>
                <w:szCs w:val="22"/>
              </w:rPr>
              <w:t>’ – This is an expression used about parents when all their children have left home.  It is often used about parents whose children have left home to go to university in other parts of the country or have moved for employment.</w:t>
            </w:r>
          </w:p>
          <w:p w14:paraId="544BF21D" w14:textId="77777777" w:rsidR="00FE229D" w:rsidRDefault="00FE229D" w:rsidP="00FE229D">
            <w:pPr>
              <w:pStyle w:val="css-ca4fse"/>
              <w:shd w:val="clear" w:color="auto" w:fill="FFFFFF"/>
              <w:spacing w:before="0" w:beforeAutospacing="0" w:after="240" w:afterAutospacing="0"/>
              <w:textAlignment w:val="baseline"/>
              <w:rPr>
                <w:rFonts w:asciiTheme="minorHAnsi" w:hAnsiTheme="minorHAnsi" w:cstheme="minorHAnsi"/>
                <w:b/>
                <w:bCs/>
                <w:color w:val="7D0068"/>
                <w:kern w:val="36"/>
                <w:sz w:val="22"/>
                <w:szCs w:val="22"/>
              </w:rPr>
            </w:pPr>
            <w:r>
              <w:rPr>
                <w:rFonts w:asciiTheme="minorHAnsi" w:hAnsiTheme="minorHAnsi" w:cstheme="minorHAnsi"/>
                <w:b/>
                <w:bCs/>
                <w:color w:val="7D0068"/>
                <w:kern w:val="36"/>
                <w:sz w:val="22"/>
                <w:szCs w:val="22"/>
              </w:rPr>
              <w:t>** ‘St Andrews’- A university and a town in Scotland.  Prince William and Kate Middleton met at St Andrews.</w:t>
            </w:r>
          </w:p>
          <w:p w14:paraId="2D74B446" w14:textId="4A4B1600" w:rsidR="00FE229D" w:rsidRDefault="00FE229D" w:rsidP="00FE229D">
            <w:pPr>
              <w:pStyle w:val="css-ca4fse"/>
              <w:spacing w:before="0" w:beforeAutospacing="0" w:after="240" w:afterAutospacing="0"/>
              <w:textAlignment w:val="baseline"/>
              <w:rPr>
                <w:rFonts w:asciiTheme="minorHAnsi" w:hAnsiTheme="minorHAnsi" w:cstheme="minorHAnsi"/>
                <w:color w:val="121212"/>
              </w:rPr>
            </w:pPr>
            <w:r>
              <w:rPr>
                <w:rFonts w:asciiTheme="minorHAnsi" w:hAnsiTheme="minorHAnsi" w:cstheme="minorHAnsi"/>
                <w:b/>
                <w:bCs/>
                <w:color w:val="7D0068"/>
                <w:kern w:val="36"/>
                <w:sz w:val="22"/>
                <w:szCs w:val="22"/>
              </w:rPr>
              <w:t>***’Personal statements’- This is a section on the UCAS form which is used to apply to British universities.</w:t>
            </w:r>
          </w:p>
        </w:tc>
      </w:tr>
    </w:tbl>
    <w:p w14:paraId="27FDE961" w14:textId="77777777" w:rsidR="00FE229D" w:rsidRDefault="00FE229D" w:rsidP="002A3078">
      <w:pPr>
        <w:pStyle w:val="css-ca4fse"/>
        <w:shd w:val="clear" w:color="auto" w:fill="FFFFFF"/>
        <w:spacing w:before="0" w:beforeAutospacing="0" w:after="240" w:afterAutospacing="0"/>
        <w:textAlignment w:val="baseline"/>
        <w:rPr>
          <w:rFonts w:asciiTheme="minorHAnsi" w:hAnsiTheme="minorHAnsi" w:cstheme="minorHAnsi"/>
          <w:color w:val="121212"/>
        </w:rPr>
      </w:pPr>
    </w:p>
    <w:p w14:paraId="57F07AB0" w14:textId="4CE3629E" w:rsidR="00FE229D" w:rsidRDefault="00FE229D" w:rsidP="002A3078">
      <w:pPr>
        <w:pStyle w:val="css-ca4fse"/>
        <w:shd w:val="clear" w:color="auto" w:fill="FFFFFF"/>
        <w:spacing w:before="0" w:beforeAutospacing="0" w:after="240" w:afterAutospacing="0"/>
        <w:textAlignment w:val="baseline"/>
        <w:rPr>
          <w:rFonts w:asciiTheme="minorHAnsi" w:hAnsiTheme="minorHAnsi" w:cstheme="minorHAnsi"/>
          <w:b/>
          <w:bCs/>
          <w:color w:val="7D0068"/>
          <w:kern w:val="36"/>
          <w:sz w:val="22"/>
          <w:szCs w:val="22"/>
        </w:rPr>
      </w:pPr>
    </w:p>
    <w:p w14:paraId="248BA0D8" w14:textId="11A798CC" w:rsidR="000F6FC3" w:rsidRDefault="000F6FC3" w:rsidP="002A3078">
      <w:pPr>
        <w:pStyle w:val="css-ca4fse"/>
        <w:shd w:val="clear" w:color="auto" w:fill="FFFFFF"/>
        <w:spacing w:before="0" w:beforeAutospacing="0" w:after="240" w:afterAutospacing="0"/>
        <w:textAlignment w:val="baseline"/>
        <w:rPr>
          <w:rFonts w:asciiTheme="minorHAnsi" w:hAnsiTheme="minorHAnsi" w:cstheme="minorHAnsi"/>
          <w:b/>
          <w:bCs/>
          <w:color w:val="7D0068"/>
          <w:kern w:val="36"/>
          <w:sz w:val="22"/>
          <w:szCs w:val="22"/>
        </w:rPr>
      </w:pPr>
    </w:p>
    <w:p w14:paraId="659D7CD5" w14:textId="65CAF675" w:rsidR="00FE229D" w:rsidRDefault="00FE229D" w:rsidP="002A3078">
      <w:pPr>
        <w:pStyle w:val="css-ca4fse"/>
        <w:shd w:val="clear" w:color="auto" w:fill="FFFFFF"/>
        <w:spacing w:before="0" w:beforeAutospacing="0" w:after="240" w:afterAutospacing="0"/>
        <w:textAlignment w:val="baseline"/>
        <w:rPr>
          <w:rFonts w:asciiTheme="minorHAnsi" w:hAnsiTheme="minorHAnsi" w:cstheme="minorHAnsi"/>
          <w:b/>
          <w:bCs/>
          <w:color w:val="7D0068"/>
          <w:kern w:val="36"/>
          <w:sz w:val="22"/>
          <w:szCs w:val="22"/>
        </w:rPr>
      </w:pPr>
    </w:p>
    <w:p w14:paraId="2DA00302" w14:textId="2F344F3E" w:rsidR="000F6FC3" w:rsidRDefault="000F6FC3" w:rsidP="002A3078">
      <w:pPr>
        <w:pStyle w:val="css-ca4fse"/>
        <w:shd w:val="clear" w:color="auto" w:fill="FFFFFF"/>
        <w:spacing w:before="0" w:beforeAutospacing="0" w:after="240" w:afterAutospacing="0"/>
        <w:textAlignment w:val="baseline"/>
        <w:rPr>
          <w:rFonts w:asciiTheme="minorHAnsi" w:hAnsiTheme="minorHAnsi" w:cstheme="minorHAnsi"/>
          <w:b/>
          <w:bCs/>
          <w:color w:val="7D0068"/>
          <w:kern w:val="36"/>
          <w:sz w:val="22"/>
          <w:szCs w:val="22"/>
        </w:rPr>
      </w:pPr>
      <w:r>
        <w:rPr>
          <w:rFonts w:asciiTheme="minorHAnsi" w:hAnsiTheme="minorHAnsi" w:cstheme="minorHAnsi"/>
          <w:b/>
          <w:bCs/>
          <w:color w:val="7D0068"/>
          <w:kern w:val="36"/>
          <w:sz w:val="22"/>
          <w:szCs w:val="22"/>
        </w:rPr>
        <w:lastRenderedPageBreak/>
        <w:t>Task Guidance</w:t>
      </w:r>
    </w:p>
    <w:p w14:paraId="04D0C994" w14:textId="219B616B" w:rsidR="000F6FC3" w:rsidRPr="000F6FC3" w:rsidRDefault="000F6FC3" w:rsidP="000F6FC3">
      <w:pPr>
        <w:pStyle w:val="css-ca4fse"/>
        <w:numPr>
          <w:ilvl w:val="0"/>
          <w:numId w:val="2"/>
        </w:numPr>
        <w:shd w:val="clear" w:color="auto" w:fill="FFFFFF"/>
        <w:spacing w:before="0" w:beforeAutospacing="0" w:after="240" w:afterAutospacing="0"/>
        <w:textAlignment w:val="baseline"/>
        <w:rPr>
          <w:rFonts w:asciiTheme="minorHAnsi" w:hAnsiTheme="minorHAnsi" w:cstheme="minorHAnsi"/>
          <w:color w:val="121212"/>
        </w:rPr>
      </w:pPr>
      <w:r>
        <w:rPr>
          <w:rFonts w:asciiTheme="minorHAnsi" w:hAnsiTheme="minorHAnsi" w:cstheme="minorHAnsi"/>
          <w:b/>
          <w:bCs/>
          <w:color w:val="7D0068"/>
          <w:kern w:val="36"/>
          <w:sz w:val="22"/>
          <w:szCs w:val="22"/>
        </w:rPr>
        <w:t xml:space="preserve"> Your response should be approximately one and a half sides of A4 if handwritten and one side of A4 if typed.</w:t>
      </w:r>
    </w:p>
    <w:p w14:paraId="60F51D16" w14:textId="4FD74587" w:rsidR="000F6FC3" w:rsidRPr="000F6FC3" w:rsidRDefault="000F6FC3" w:rsidP="000F6FC3">
      <w:pPr>
        <w:pStyle w:val="css-ca4fse"/>
        <w:numPr>
          <w:ilvl w:val="0"/>
          <w:numId w:val="2"/>
        </w:numPr>
        <w:shd w:val="clear" w:color="auto" w:fill="FFFFFF"/>
        <w:spacing w:before="0" w:beforeAutospacing="0" w:after="240" w:afterAutospacing="0"/>
        <w:textAlignment w:val="baseline"/>
        <w:rPr>
          <w:rFonts w:asciiTheme="minorHAnsi" w:hAnsiTheme="minorHAnsi" w:cstheme="minorHAnsi"/>
          <w:color w:val="121212"/>
        </w:rPr>
      </w:pPr>
      <w:r>
        <w:rPr>
          <w:rFonts w:asciiTheme="minorHAnsi" w:hAnsiTheme="minorHAnsi" w:cstheme="minorHAnsi"/>
          <w:b/>
          <w:bCs/>
          <w:color w:val="7D0068"/>
          <w:kern w:val="36"/>
          <w:sz w:val="22"/>
          <w:szCs w:val="22"/>
        </w:rPr>
        <w:t>You should use your GCSE English Language knowledge about lexis, semantics and sentence-structure in order to write detailed answers to the questions.  Here are some suggestions:</w:t>
      </w:r>
    </w:p>
    <w:p w14:paraId="10933C10" w14:textId="7FD13CB7" w:rsidR="000F6FC3" w:rsidRDefault="000F6FC3" w:rsidP="00FE229D">
      <w:pPr>
        <w:pStyle w:val="css-ca4fse"/>
        <w:numPr>
          <w:ilvl w:val="0"/>
          <w:numId w:val="3"/>
        </w:numPr>
        <w:shd w:val="clear" w:color="auto" w:fill="FFFFFF"/>
        <w:spacing w:before="0" w:beforeAutospacing="0" w:after="240" w:afterAutospacing="0"/>
        <w:textAlignment w:val="baseline"/>
        <w:rPr>
          <w:rFonts w:asciiTheme="minorHAnsi" w:hAnsiTheme="minorHAnsi" w:cstheme="minorHAnsi"/>
          <w:b/>
          <w:bCs/>
          <w:color w:val="7D0068"/>
          <w:kern w:val="36"/>
          <w:sz w:val="22"/>
          <w:szCs w:val="22"/>
        </w:rPr>
      </w:pPr>
      <w:r>
        <w:rPr>
          <w:rFonts w:asciiTheme="minorHAnsi" w:hAnsiTheme="minorHAnsi" w:cstheme="minorHAnsi"/>
          <w:b/>
          <w:bCs/>
          <w:color w:val="7D0068"/>
          <w:kern w:val="36"/>
          <w:sz w:val="22"/>
          <w:szCs w:val="22"/>
        </w:rPr>
        <w:t>Lexis: Formal</w:t>
      </w:r>
      <w:r w:rsidR="00F2232C">
        <w:rPr>
          <w:rFonts w:asciiTheme="minorHAnsi" w:hAnsiTheme="minorHAnsi" w:cstheme="minorHAnsi"/>
          <w:b/>
          <w:bCs/>
          <w:color w:val="7D0068"/>
          <w:kern w:val="36"/>
          <w:sz w:val="22"/>
          <w:szCs w:val="22"/>
        </w:rPr>
        <w:t xml:space="preserve">, </w:t>
      </w:r>
      <w:r>
        <w:rPr>
          <w:rFonts w:asciiTheme="minorHAnsi" w:hAnsiTheme="minorHAnsi" w:cstheme="minorHAnsi"/>
          <w:b/>
          <w:bCs/>
          <w:color w:val="7D0068"/>
          <w:kern w:val="36"/>
          <w:sz w:val="22"/>
          <w:szCs w:val="22"/>
        </w:rPr>
        <w:t xml:space="preserve">informal </w:t>
      </w:r>
      <w:r w:rsidR="00F2232C">
        <w:rPr>
          <w:rFonts w:asciiTheme="minorHAnsi" w:hAnsiTheme="minorHAnsi" w:cstheme="minorHAnsi"/>
          <w:b/>
          <w:bCs/>
          <w:color w:val="7D0068"/>
          <w:kern w:val="36"/>
          <w:sz w:val="22"/>
          <w:szCs w:val="22"/>
        </w:rPr>
        <w:t xml:space="preserve">and colloquial vocabulary; use of proper </w:t>
      </w:r>
      <w:r w:rsidR="00FE229D">
        <w:rPr>
          <w:rFonts w:asciiTheme="minorHAnsi" w:hAnsiTheme="minorHAnsi" w:cstheme="minorHAnsi"/>
          <w:b/>
          <w:bCs/>
          <w:color w:val="7D0068"/>
          <w:kern w:val="36"/>
          <w:sz w:val="22"/>
          <w:szCs w:val="22"/>
        </w:rPr>
        <w:t>nouns; lexical</w:t>
      </w:r>
      <w:r w:rsidR="00F2232C">
        <w:rPr>
          <w:rFonts w:asciiTheme="minorHAnsi" w:hAnsiTheme="minorHAnsi" w:cstheme="minorHAnsi"/>
          <w:b/>
          <w:bCs/>
          <w:color w:val="7D0068"/>
          <w:kern w:val="36"/>
          <w:sz w:val="22"/>
          <w:szCs w:val="22"/>
        </w:rPr>
        <w:t xml:space="preserve"> fields of education and travel and hyperbole.</w:t>
      </w:r>
    </w:p>
    <w:p w14:paraId="4DB70A23" w14:textId="04E7980F" w:rsidR="00F2232C" w:rsidRDefault="00F2232C" w:rsidP="00FE229D">
      <w:pPr>
        <w:pStyle w:val="css-ca4fse"/>
        <w:numPr>
          <w:ilvl w:val="0"/>
          <w:numId w:val="3"/>
        </w:numPr>
        <w:shd w:val="clear" w:color="auto" w:fill="FFFFFF"/>
        <w:spacing w:before="0" w:beforeAutospacing="0" w:after="240" w:afterAutospacing="0"/>
        <w:textAlignment w:val="baseline"/>
        <w:rPr>
          <w:rFonts w:asciiTheme="minorHAnsi" w:hAnsiTheme="minorHAnsi" w:cstheme="minorHAnsi"/>
          <w:b/>
          <w:bCs/>
          <w:color w:val="7D0068"/>
          <w:kern w:val="36"/>
          <w:sz w:val="22"/>
          <w:szCs w:val="22"/>
        </w:rPr>
      </w:pPr>
      <w:r>
        <w:rPr>
          <w:rFonts w:asciiTheme="minorHAnsi" w:hAnsiTheme="minorHAnsi" w:cstheme="minorHAnsi"/>
          <w:b/>
          <w:bCs/>
          <w:color w:val="7D0068"/>
          <w:kern w:val="36"/>
          <w:sz w:val="22"/>
          <w:szCs w:val="22"/>
        </w:rPr>
        <w:t>Semantics: The tone used and how it changes, the effect created by ‘howling’ and ‘off to the dump’ and the twist at the end of the piece.</w:t>
      </w:r>
    </w:p>
    <w:p w14:paraId="2DC54ACD" w14:textId="77777777" w:rsidR="00F2232C" w:rsidRDefault="00F2232C" w:rsidP="00FE229D">
      <w:pPr>
        <w:pStyle w:val="css-ca4fse"/>
        <w:numPr>
          <w:ilvl w:val="0"/>
          <w:numId w:val="3"/>
        </w:numPr>
        <w:shd w:val="clear" w:color="auto" w:fill="FFFFFF"/>
        <w:spacing w:before="0" w:beforeAutospacing="0" w:after="240" w:afterAutospacing="0"/>
        <w:textAlignment w:val="baseline"/>
        <w:rPr>
          <w:rFonts w:asciiTheme="minorHAnsi" w:hAnsiTheme="minorHAnsi" w:cstheme="minorHAnsi"/>
          <w:b/>
          <w:bCs/>
          <w:color w:val="7D0068"/>
          <w:kern w:val="36"/>
          <w:sz w:val="22"/>
          <w:szCs w:val="22"/>
        </w:rPr>
      </w:pPr>
      <w:r>
        <w:rPr>
          <w:rFonts w:asciiTheme="minorHAnsi" w:hAnsiTheme="minorHAnsi" w:cstheme="minorHAnsi"/>
          <w:b/>
          <w:bCs/>
          <w:color w:val="7D0068"/>
          <w:kern w:val="36"/>
          <w:sz w:val="22"/>
          <w:szCs w:val="22"/>
        </w:rPr>
        <w:t xml:space="preserve">Sentence-structure: Different types of sentences (especially the use of questions), different sentence-lengths, use of minor sentences without verbs. </w:t>
      </w:r>
    </w:p>
    <w:p w14:paraId="43C11C77" w14:textId="72069573" w:rsidR="00F2232C" w:rsidRPr="002A3078" w:rsidRDefault="00F2232C" w:rsidP="00F2232C">
      <w:pPr>
        <w:pStyle w:val="css-ca4fse"/>
        <w:numPr>
          <w:ilvl w:val="0"/>
          <w:numId w:val="2"/>
        </w:numPr>
        <w:shd w:val="clear" w:color="auto" w:fill="FFFFFF"/>
        <w:spacing w:before="0" w:beforeAutospacing="0" w:after="240" w:afterAutospacing="0"/>
        <w:textAlignment w:val="baseline"/>
        <w:rPr>
          <w:rFonts w:asciiTheme="minorHAnsi" w:hAnsiTheme="minorHAnsi" w:cstheme="minorHAnsi"/>
          <w:color w:val="121212"/>
        </w:rPr>
      </w:pPr>
      <w:r>
        <w:rPr>
          <w:rFonts w:asciiTheme="minorHAnsi" w:hAnsiTheme="minorHAnsi" w:cstheme="minorHAnsi"/>
          <w:b/>
          <w:bCs/>
          <w:color w:val="7D0068"/>
          <w:kern w:val="36"/>
          <w:sz w:val="22"/>
          <w:szCs w:val="22"/>
        </w:rPr>
        <w:t xml:space="preserve">  You need to make sure that you explain what the EFFECT and IMPACT of using particular word or sentence-choices actually are.</w:t>
      </w:r>
    </w:p>
    <w:p w14:paraId="29280CDB" w14:textId="77777777" w:rsidR="002A3078" w:rsidRPr="002A3078" w:rsidRDefault="002A3078" w:rsidP="002A3078">
      <w:pPr>
        <w:rPr>
          <w:rFonts w:cstheme="minorHAnsi"/>
        </w:rPr>
      </w:pPr>
    </w:p>
    <w:sectPr w:rsidR="002A3078" w:rsidRPr="002A3078" w:rsidSect="002A3078">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453CA"/>
    <w:multiLevelType w:val="hybridMultilevel"/>
    <w:tmpl w:val="D8AE235A"/>
    <w:lvl w:ilvl="0" w:tplc="2D42B9A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13127A"/>
    <w:multiLevelType w:val="hybridMultilevel"/>
    <w:tmpl w:val="1B4EC3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5915B99"/>
    <w:multiLevelType w:val="hybridMultilevel"/>
    <w:tmpl w:val="6332D8F0"/>
    <w:lvl w:ilvl="0" w:tplc="7B748010">
      <w:start w:val="1"/>
      <w:numFmt w:val="decimal"/>
      <w:lvlText w:val="%1."/>
      <w:lvlJc w:val="left"/>
      <w:pPr>
        <w:ind w:left="720" w:hanging="360"/>
      </w:pPr>
      <w:rPr>
        <w:rFonts w:hint="default"/>
        <w:b/>
        <w:color w:val="7D0068"/>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078"/>
    <w:rsid w:val="00016C5A"/>
    <w:rsid w:val="000F6FC3"/>
    <w:rsid w:val="002A3078"/>
    <w:rsid w:val="00385D3D"/>
    <w:rsid w:val="00D34C92"/>
    <w:rsid w:val="00F2232C"/>
    <w:rsid w:val="00FE2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18A8D"/>
  <w15:chartTrackingRefBased/>
  <w15:docId w15:val="{EFEE5BF9-511B-4F96-B40E-BA5E355B5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A30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A3078"/>
    <w:rPr>
      <w:color w:val="0000FF"/>
      <w:u w:val="single"/>
    </w:rPr>
  </w:style>
  <w:style w:type="paragraph" w:customStyle="1" w:styleId="css-ca4fse">
    <w:name w:val="css-ca4fse"/>
    <w:basedOn w:val="Normal"/>
    <w:rsid w:val="002A30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ca4fse1">
    <w:name w:val="css-ca4fse1"/>
    <w:basedOn w:val="DefaultParagraphFont"/>
    <w:rsid w:val="002A3078"/>
  </w:style>
  <w:style w:type="paragraph" w:styleId="ListParagraph">
    <w:name w:val="List Paragraph"/>
    <w:basedOn w:val="Normal"/>
    <w:uiPriority w:val="34"/>
    <w:qFormat/>
    <w:rsid w:val="002A3078"/>
    <w:pPr>
      <w:ind w:left="720"/>
      <w:contextualSpacing/>
    </w:pPr>
  </w:style>
  <w:style w:type="character" w:customStyle="1" w:styleId="Heading1Char">
    <w:name w:val="Heading 1 Char"/>
    <w:basedOn w:val="DefaultParagraphFont"/>
    <w:link w:val="Heading1"/>
    <w:uiPriority w:val="9"/>
    <w:rsid w:val="002A3078"/>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FE2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22223">
      <w:bodyDiv w:val="1"/>
      <w:marLeft w:val="0"/>
      <w:marRight w:val="0"/>
      <w:marTop w:val="0"/>
      <w:marBottom w:val="0"/>
      <w:divBdr>
        <w:top w:val="none" w:sz="0" w:space="0" w:color="auto"/>
        <w:left w:val="none" w:sz="0" w:space="0" w:color="auto"/>
        <w:bottom w:val="none" w:sz="0" w:space="0" w:color="auto"/>
        <w:right w:val="none" w:sz="0" w:space="0" w:color="auto"/>
      </w:divBdr>
    </w:div>
    <w:div w:id="172112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guardian.com/lifeandstyle/2015/aug/22/mother-first-year-university-student-modern-tribe-catherine-bennet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McCarthy</dc:creator>
  <cp:keywords/>
  <dc:description/>
  <cp:lastModifiedBy>LewisP</cp:lastModifiedBy>
  <cp:revision>2</cp:revision>
  <dcterms:created xsi:type="dcterms:W3CDTF">2021-07-12T10:35:00Z</dcterms:created>
  <dcterms:modified xsi:type="dcterms:W3CDTF">2021-07-12T10:35:00Z</dcterms:modified>
</cp:coreProperties>
</file>